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68C60" w14:textId="77777777" w:rsidR="00E52E0C" w:rsidRPr="004B7BCB" w:rsidRDefault="00D37E46" w:rsidP="005366D7">
      <w:pPr>
        <w:jc w:val="center"/>
        <w:rPr>
          <w:rFonts w:ascii="Verdana" w:hAnsi="Verdana"/>
          <w:noProof/>
          <w:sz w:val="20"/>
          <w:szCs w:val="20"/>
        </w:rPr>
      </w:pPr>
      <w:bookmarkStart w:id="0" w:name="_GoBack"/>
      <w:bookmarkEnd w:id="0"/>
      <w:r w:rsidRPr="004B7BCB">
        <w:rPr>
          <w:rFonts w:ascii="Verdana" w:hAnsi="Verdana"/>
          <w:noProof/>
          <w:sz w:val="20"/>
          <w:szCs w:val="20"/>
        </w:rPr>
        <mc:AlternateContent>
          <mc:Choice Requires="wps">
            <w:drawing>
              <wp:inline distT="0" distB="0" distL="0" distR="0" wp14:anchorId="30C8F879" wp14:editId="75F21FAB">
                <wp:extent cx="2108200" cy="1996440"/>
                <wp:effectExtent l="0" t="0" r="6350" b="0"/>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1996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47D9E" w14:textId="77777777" w:rsidR="00BF46B3" w:rsidRDefault="000C491C" w:rsidP="005366D7">
                            <w:pPr>
                              <w:jc w:val="center"/>
                            </w:pPr>
                            <w:r>
                              <w:rPr>
                                <w:noProof/>
                              </w:rPr>
                              <w:drawing>
                                <wp:inline distT="0" distB="0" distL="0" distR="0" wp14:anchorId="224FF198" wp14:editId="6194C3A4">
                                  <wp:extent cx="1925320" cy="1470660"/>
                                  <wp:effectExtent l="0" t="0" r="0" b="3175"/>
                                  <wp:docPr id="2" name="Picture 2" descr="Llun o Logo Coleg Gŵyr Abertawe yn darlunio siâp math hwylio glas a choch uwchben geiriau enw’r coleg yn Gymraeg, Coleg Gwyr Abertawe a Saesneg, Gower College Swansea"/>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925320" cy="147066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xmlns:w16="http://schemas.microsoft.com/office/word/2018/wordml" xmlns:w16cex="http://schemas.microsoft.com/office/word/2018/wordml/cex"/>
                                            </a:ext>
                                          </a:extLst>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30C8F879" id="_x0000_t202" coordsize="21600,21600" o:spt="202" path="m,l,21600r21600,l21600,xe">
                <v:stroke joinstyle="miter"/>
                <v:path gradientshapeok="t" o:connecttype="rect"/>
              </v:shapetype>
              <v:shape id="Text Box 4" o:spid="_x0000_s1026" type="#_x0000_t202" style="width:166pt;height:15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" stroked="f">
                <v:textbox style="mso-fit-shape-to-text:t">
                  <w:txbxContent>
                    <w:p w14:paraId="1C147D9E" w14:textId="77777777" w:rsidR="00BF46B3" w:rsidRDefault="000C491C" w:rsidP="005366D7">
                      <w:pPr>
                        <w:jc w:val="center"/>
                      </w:pPr>
                      <w:r>
                        <w:rPr>
                          <w:noProof/>
                        </w:rPr>
                        <w:drawing>
                          <wp:inline distT="0" distB="0" distL="0" distR="0" wp14:anchorId="224FF198" wp14:editId="6194C3A4">
                            <wp:extent cx="1925320" cy="1470660"/>
                            <wp:effectExtent l="0" t="0" r="0" b="3175"/>
                            <wp:docPr id="2" name="Picture 2" descr="Llun o Logo Coleg Gŵyr Abertawe yn darlunio siâp math hwylio glas a choch uwchben geiriau enw’r coleg yn Gymraeg, Coleg Gwyr Abertawe a Saesneg, Gower College Swansea"/>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925320" cy="147066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xmlns:w16="http://schemas.microsoft.com/office/word/2018/wordml" xmlns:w16cex="http://schemas.microsoft.com/office/word/2018/wordml/cex"/>
                                      </a:ext>
                                    </a:extLst>
                                  </pic:spPr>
                                </pic:pic>
                              </a:graphicData>
                            </a:graphic>
                          </wp:inline>
                        </w:drawing>
                      </w:r>
                    </w:p>
                  </w:txbxContent>
                </v:textbox>
                <w10:anchorlock/>
              </v:shape>
            </w:pict>
          </mc:Fallback>
        </mc:AlternateContent>
      </w:r>
    </w:p>
    <w:p w14:paraId="3F9DB793" w14:textId="77777777" w:rsidR="00D118D9" w:rsidRPr="00D118D9" w:rsidRDefault="00D118D9" w:rsidP="005366D7">
      <w:pPr>
        <w:pStyle w:val="Title"/>
        <w:rPr>
          <w:rFonts w:ascii="Verdana" w:hAnsi="Verdana"/>
          <w:sz w:val="40"/>
          <w:szCs w:val="40"/>
        </w:rPr>
      </w:pPr>
    </w:p>
    <w:p w14:paraId="7CC89F9B" w14:textId="619581B4" w:rsidR="00E52E0C" w:rsidRPr="00DF21EB" w:rsidRDefault="00493D93" w:rsidP="00DF21EB">
      <w:pPr>
        <w:pStyle w:val="Title"/>
        <w:jc w:val="center"/>
        <w:rPr>
          <w:rFonts w:ascii="Verdana" w:hAnsi="Verdana"/>
          <w:sz w:val="48"/>
          <w:szCs w:val="48"/>
        </w:rPr>
      </w:pPr>
      <w:r w:rsidRPr="00DF21EB">
        <w:rPr>
          <w:rFonts w:ascii="Verdana" w:hAnsi="Verdana"/>
          <w:sz w:val="48"/>
          <w:szCs w:val="48"/>
        </w:rPr>
        <w:t>Polisi Oedolion Ifanc Sy’n Gofalu</w:t>
      </w:r>
    </w:p>
    <w:p w14:paraId="37A0042E" w14:textId="77777777" w:rsidR="00E52E0C" w:rsidRPr="00D118D9" w:rsidRDefault="00E52E0C" w:rsidP="00E52E0C">
      <w:pPr>
        <w:jc w:val="center"/>
        <w:rPr>
          <w:rFonts w:ascii="Verdana" w:hAnsi="Verdana"/>
          <w:sz w:val="40"/>
          <w:szCs w:val="28"/>
        </w:rPr>
      </w:pPr>
    </w:p>
    <w:p w14:paraId="39FB59B8" w14:textId="006F34B2" w:rsidR="00D118D9" w:rsidRPr="00412BED" w:rsidRDefault="00D118D9" w:rsidP="00D118D9">
      <w:pPr>
        <w:pStyle w:val="ListParagraph"/>
        <w:numPr>
          <w:ilvl w:val="0"/>
          <w:numId w:val="26"/>
        </w:numPr>
        <w:rPr>
          <w:rFonts w:ascii="Verdana" w:hAnsi="Verdana"/>
          <w:sz w:val="22"/>
          <w:szCs w:val="22"/>
        </w:rPr>
      </w:pPr>
      <w:r w:rsidRPr="00412BED">
        <w:rPr>
          <w:rFonts w:ascii="Verdana" w:hAnsi="Verdana"/>
          <w:sz w:val="22"/>
          <w:szCs w:val="22"/>
        </w:rPr>
        <w:t>Fersiwn:</w:t>
      </w:r>
      <w:r w:rsidRPr="00412BED">
        <w:rPr>
          <w:rFonts w:ascii="Verdana" w:hAnsi="Verdana"/>
          <w:sz w:val="22"/>
          <w:szCs w:val="22"/>
        </w:rPr>
        <w:tab/>
      </w:r>
      <w:r w:rsidRPr="00412BED">
        <w:rPr>
          <w:rFonts w:ascii="Verdana" w:hAnsi="Verdana"/>
          <w:sz w:val="22"/>
          <w:szCs w:val="22"/>
        </w:rPr>
        <w:tab/>
      </w:r>
      <w:r w:rsidRPr="00412BED">
        <w:rPr>
          <w:rFonts w:ascii="Verdana" w:hAnsi="Verdana"/>
          <w:sz w:val="22"/>
          <w:szCs w:val="22"/>
        </w:rPr>
        <w:tab/>
        <w:t>Awst 2023</w:t>
      </w:r>
    </w:p>
    <w:p w14:paraId="473CEA3E" w14:textId="77777777" w:rsidR="00D118D9" w:rsidRPr="00412BED" w:rsidRDefault="00D118D9" w:rsidP="00D118D9">
      <w:pPr>
        <w:pStyle w:val="ListParagraph"/>
        <w:ind w:left="1080"/>
        <w:rPr>
          <w:rFonts w:ascii="Verdana" w:hAnsi="Verdana"/>
          <w:sz w:val="22"/>
          <w:szCs w:val="22"/>
        </w:rPr>
      </w:pPr>
    </w:p>
    <w:p w14:paraId="4B14FC50" w14:textId="3373E6EF" w:rsidR="00D118D9" w:rsidRPr="00412BED" w:rsidRDefault="00D118D9" w:rsidP="00D118D9">
      <w:pPr>
        <w:pStyle w:val="ListParagraph"/>
        <w:numPr>
          <w:ilvl w:val="0"/>
          <w:numId w:val="26"/>
        </w:numPr>
        <w:rPr>
          <w:rFonts w:ascii="Verdana" w:hAnsi="Verdana"/>
          <w:sz w:val="22"/>
          <w:szCs w:val="22"/>
        </w:rPr>
      </w:pPr>
      <w:r w:rsidRPr="00412BED">
        <w:rPr>
          <w:rFonts w:ascii="Verdana" w:hAnsi="Verdana"/>
          <w:sz w:val="22"/>
          <w:szCs w:val="22"/>
        </w:rPr>
        <w:t>Dyddiad Adolygu:</w:t>
      </w:r>
      <w:r w:rsidRPr="00412BED">
        <w:rPr>
          <w:rFonts w:ascii="Verdana" w:hAnsi="Verdana"/>
          <w:sz w:val="22"/>
          <w:szCs w:val="22"/>
        </w:rPr>
        <w:tab/>
        <w:t>Gorffennaf 2026</w:t>
      </w:r>
    </w:p>
    <w:p w14:paraId="3BF64E39" w14:textId="77777777" w:rsidR="00D118D9" w:rsidRPr="00412BED" w:rsidRDefault="00D118D9" w:rsidP="00D118D9">
      <w:pPr>
        <w:rPr>
          <w:rFonts w:ascii="Verdana" w:hAnsi="Verdana"/>
          <w:sz w:val="22"/>
          <w:szCs w:val="22"/>
        </w:rPr>
      </w:pPr>
    </w:p>
    <w:p w14:paraId="2C2B48E5" w14:textId="4C31F43F" w:rsidR="00D118D9" w:rsidRPr="00412BED" w:rsidRDefault="00D118D9" w:rsidP="00D118D9">
      <w:pPr>
        <w:pStyle w:val="ListParagraph"/>
        <w:numPr>
          <w:ilvl w:val="0"/>
          <w:numId w:val="26"/>
        </w:numPr>
        <w:rPr>
          <w:rFonts w:ascii="Verdana" w:hAnsi="Verdana"/>
          <w:sz w:val="22"/>
          <w:szCs w:val="22"/>
        </w:rPr>
      </w:pPr>
      <w:r w:rsidRPr="00412BED">
        <w:rPr>
          <w:rFonts w:ascii="Verdana" w:hAnsi="Verdana"/>
          <w:sz w:val="22"/>
          <w:szCs w:val="22"/>
        </w:rPr>
        <w:t>Awdur:</w:t>
      </w:r>
      <w:r w:rsidRPr="00412BED">
        <w:rPr>
          <w:rFonts w:ascii="Verdana" w:hAnsi="Verdana"/>
          <w:sz w:val="22"/>
          <w:szCs w:val="22"/>
        </w:rPr>
        <w:tab/>
      </w:r>
      <w:r w:rsidRPr="00412BED">
        <w:rPr>
          <w:rFonts w:ascii="Verdana" w:hAnsi="Verdana"/>
          <w:sz w:val="22"/>
          <w:szCs w:val="22"/>
        </w:rPr>
        <w:tab/>
      </w:r>
      <w:r w:rsidRPr="00412BED">
        <w:rPr>
          <w:rFonts w:ascii="Verdana" w:hAnsi="Verdana"/>
          <w:sz w:val="22"/>
          <w:szCs w:val="22"/>
        </w:rPr>
        <w:tab/>
        <w:t xml:space="preserve">Anne Pitman, Rheolwr Diogelwch </w:t>
      </w:r>
    </w:p>
    <w:p w14:paraId="4EFD79E3" w14:textId="3443E815" w:rsidR="00D118D9" w:rsidRPr="00412BED" w:rsidRDefault="00D118D9" w:rsidP="00412BED">
      <w:pPr>
        <w:ind w:left="2880" w:firstLine="720"/>
        <w:rPr>
          <w:rFonts w:ascii="Verdana" w:hAnsi="Verdana"/>
          <w:sz w:val="22"/>
          <w:szCs w:val="22"/>
        </w:rPr>
      </w:pPr>
      <w:r w:rsidRPr="00412BED">
        <w:rPr>
          <w:rFonts w:ascii="Verdana" w:hAnsi="Verdana"/>
          <w:sz w:val="22"/>
          <w:szCs w:val="22"/>
        </w:rPr>
        <w:t xml:space="preserve">a Lles Dysgwyr </w:t>
      </w:r>
    </w:p>
    <w:p w14:paraId="4F1C4EFA" w14:textId="7CF9AC61" w:rsidR="00D118D9" w:rsidRPr="00412BED" w:rsidRDefault="00D118D9" w:rsidP="00D118D9">
      <w:pPr>
        <w:pStyle w:val="ListParagraph"/>
        <w:rPr>
          <w:rFonts w:ascii="Verdana" w:hAnsi="Verdana"/>
          <w:sz w:val="22"/>
          <w:szCs w:val="22"/>
        </w:rPr>
      </w:pPr>
    </w:p>
    <w:p w14:paraId="24184B48" w14:textId="77777777" w:rsidR="00D118D9" w:rsidRPr="00412BED" w:rsidRDefault="00D118D9" w:rsidP="00D118D9">
      <w:pPr>
        <w:pStyle w:val="ListParagraph"/>
        <w:numPr>
          <w:ilvl w:val="0"/>
          <w:numId w:val="27"/>
        </w:numPr>
        <w:rPr>
          <w:rFonts w:ascii="Verdana" w:hAnsi="Verdana"/>
          <w:sz w:val="22"/>
          <w:szCs w:val="22"/>
        </w:rPr>
      </w:pPr>
      <w:r w:rsidRPr="00412BED">
        <w:rPr>
          <w:rFonts w:ascii="Verdana" w:hAnsi="Verdana"/>
          <w:sz w:val="22"/>
          <w:szCs w:val="22"/>
        </w:rPr>
        <w:t>Lleoliad y Polisi:</w:t>
      </w:r>
      <w:r w:rsidRPr="00412BED">
        <w:rPr>
          <w:rFonts w:ascii="Verdana" w:hAnsi="Verdana"/>
          <w:sz w:val="22"/>
          <w:szCs w:val="22"/>
        </w:rPr>
        <w:tab/>
      </w:r>
      <w:r w:rsidRPr="00412BED">
        <w:rPr>
          <w:rFonts w:ascii="Verdana" w:hAnsi="Verdana"/>
          <w:sz w:val="22"/>
          <w:szCs w:val="22"/>
        </w:rPr>
        <w:tab/>
        <w:t xml:space="preserve">BIZ-Sharepoint/Intranet/Policies &amp; </w:t>
      </w:r>
    </w:p>
    <w:p w14:paraId="271A9CB3" w14:textId="332EC3BF" w:rsidR="00D118D9" w:rsidRPr="00412BED" w:rsidRDefault="00D118D9" w:rsidP="00412BED">
      <w:pPr>
        <w:ind w:left="2880" w:firstLine="720"/>
        <w:rPr>
          <w:rFonts w:ascii="Verdana" w:hAnsi="Verdana"/>
          <w:sz w:val="22"/>
          <w:szCs w:val="22"/>
        </w:rPr>
      </w:pPr>
      <w:r w:rsidRPr="00412BED">
        <w:rPr>
          <w:rFonts w:ascii="Verdana" w:hAnsi="Verdana"/>
          <w:sz w:val="22"/>
          <w:szCs w:val="22"/>
        </w:rPr>
        <w:t>Procedures/Learner Services &amp; Support</w:t>
      </w:r>
    </w:p>
    <w:p w14:paraId="2AABAC74" w14:textId="2BDF0DA1" w:rsidR="00D118D9" w:rsidRPr="00412BED" w:rsidRDefault="00D118D9" w:rsidP="00D118D9">
      <w:pPr>
        <w:rPr>
          <w:rFonts w:ascii="Verdana" w:hAnsi="Verdana"/>
          <w:sz w:val="22"/>
          <w:szCs w:val="22"/>
        </w:rPr>
      </w:pPr>
    </w:p>
    <w:p w14:paraId="5AE5B69D" w14:textId="77777777" w:rsidR="00D118D9" w:rsidRPr="00412BED" w:rsidRDefault="00D118D9" w:rsidP="00D118D9">
      <w:pPr>
        <w:pStyle w:val="ListParagraph"/>
        <w:numPr>
          <w:ilvl w:val="0"/>
          <w:numId w:val="27"/>
        </w:numPr>
        <w:rPr>
          <w:rFonts w:ascii="Verdana" w:hAnsi="Verdana"/>
          <w:sz w:val="22"/>
          <w:szCs w:val="22"/>
        </w:rPr>
      </w:pPr>
      <w:r w:rsidRPr="00412BED">
        <w:rPr>
          <w:rFonts w:ascii="Verdana" w:hAnsi="Verdana"/>
          <w:sz w:val="22"/>
          <w:szCs w:val="22"/>
        </w:rPr>
        <w:t>Cymeradwywyd gan:</w:t>
      </w:r>
      <w:r w:rsidRPr="00412BED">
        <w:rPr>
          <w:rFonts w:ascii="Verdana" w:hAnsi="Verdana"/>
          <w:sz w:val="22"/>
          <w:szCs w:val="22"/>
        </w:rPr>
        <w:tab/>
        <w:t>JNCC – Awst 2020</w:t>
      </w:r>
    </w:p>
    <w:p w14:paraId="399B8FCF" w14:textId="05C5AFF6" w:rsidR="00D118D9" w:rsidRDefault="00D118D9" w:rsidP="00412BED">
      <w:pPr>
        <w:ind w:left="2880" w:firstLine="720"/>
        <w:rPr>
          <w:rFonts w:ascii="Verdana" w:hAnsi="Verdana"/>
          <w:sz w:val="22"/>
          <w:szCs w:val="22"/>
        </w:rPr>
      </w:pPr>
      <w:r w:rsidRPr="00412BED">
        <w:rPr>
          <w:rFonts w:ascii="Verdana" w:hAnsi="Verdana"/>
          <w:sz w:val="22"/>
          <w:szCs w:val="22"/>
        </w:rPr>
        <w:t xml:space="preserve">Tîm Rheoli’r Coleg – </w:t>
      </w:r>
      <w:r w:rsidR="00412BED" w:rsidRPr="00412BED">
        <w:rPr>
          <w:rFonts w:ascii="Verdana" w:hAnsi="Verdana"/>
          <w:sz w:val="22"/>
          <w:szCs w:val="22"/>
        </w:rPr>
        <w:t>Medi</w:t>
      </w:r>
      <w:r w:rsidRPr="00412BED">
        <w:rPr>
          <w:rFonts w:ascii="Verdana" w:hAnsi="Verdana"/>
          <w:sz w:val="22"/>
          <w:szCs w:val="22"/>
        </w:rPr>
        <w:t xml:space="preserve"> 202</w:t>
      </w:r>
      <w:r w:rsidR="00412BED" w:rsidRPr="00412BED">
        <w:rPr>
          <w:rFonts w:ascii="Verdana" w:hAnsi="Verdana"/>
          <w:sz w:val="22"/>
          <w:szCs w:val="22"/>
        </w:rPr>
        <w:t>3</w:t>
      </w:r>
    </w:p>
    <w:p w14:paraId="0BFC1371" w14:textId="60827A74" w:rsidR="00412BED" w:rsidRDefault="00412BED" w:rsidP="00412BED">
      <w:pPr>
        <w:rPr>
          <w:rFonts w:ascii="Verdana" w:hAnsi="Verdana"/>
          <w:sz w:val="22"/>
          <w:szCs w:val="22"/>
        </w:rPr>
      </w:pPr>
    </w:p>
    <w:p w14:paraId="08A0AFBB" w14:textId="24825FFC" w:rsidR="00412BED" w:rsidRDefault="00412BED" w:rsidP="00412BED">
      <w:pPr>
        <w:pStyle w:val="ListParagraph"/>
        <w:numPr>
          <w:ilvl w:val="0"/>
          <w:numId w:val="27"/>
        </w:numPr>
        <w:rPr>
          <w:rFonts w:ascii="Verdana" w:hAnsi="Verdana"/>
          <w:sz w:val="22"/>
          <w:szCs w:val="22"/>
        </w:rPr>
      </w:pPr>
      <w:r>
        <w:rPr>
          <w:rFonts w:ascii="Verdana" w:hAnsi="Verdana"/>
          <w:sz w:val="22"/>
          <w:szCs w:val="22"/>
        </w:rPr>
        <w:t>Fersiwn:</w:t>
      </w:r>
      <w:r>
        <w:rPr>
          <w:rFonts w:ascii="Verdana" w:hAnsi="Verdana"/>
          <w:sz w:val="22"/>
          <w:szCs w:val="22"/>
        </w:rPr>
        <w:tab/>
      </w:r>
      <w:r>
        <w:rPr>
          <w:rFonts w:ascii="Verdana" w:hAnsi="Verdana"/>
          <w:sz w:val="22"/>
          <w:szCs w:val="22"/>
        </w:rPr>
        <w:tab/>
      </w:r>
      <w:r>
        <w:rPr>
          <w:rFonts w:ascii="Verdana" w:hAnsi="Verdana"/>
          <w:sz w:val="22"/>
          <w:szCs w:val="22"/>
        </w:rPr>
        <w:tab/>
        <w:t>2.0</w:t>
      </w:r>
    </w:p>
    <w:p w14:paraId="38A9008B" w14:textId="77777777" w:rsidR="00412BED" w:rsidRDefault="00412BED" w:rsidP="00412BED">
      <w:pPr>
        <w:pStyle w:val="ListParagraph"/>
        <w:ind w:left="1080"/>
        <w:rPr>
          <w:rFonts w:ascii="Verdana" w:hAnsi="Verdana"/>
          <w:sz w:val="22"/>
          <w:szCs w:val="22"/>
        </w:rPr>
      </w:pPr>
    </w:p>
    <w:p w14:paraId="2704D58D" w14:textId="15CFB2D8" w:rsidR="00D118D9" w:rsidRPr="005366D7" w:rsidRDefault="00412BED" w:rsidP="00252076">
      <w:pPr>
        <w:pStyle w:val="ListParagraph"/>
        <w:numPr>
          <w:ilvl w:val="0"/>
          <w:numId w:val="27"/>
        </w:numPr>
        <w:rPr>
          <w:rFonts w:ascii="Verdana" w:hAnsi="Verdana"/>
          <w:sz w:val="22"/>
          <w:szCs w:val="22"/>
        </w:rPr>
      </w:pPr>
      <w:r w:rsidRPr="005366D7">
        <w:rPr>
          <w:rFonts w:ascii="Verdana" w:hAnsi="Verdana"/>
          <w:sz w:val="22"/>
          <w:szCs w:val="22"/>
        </w:rPr>
        <w:t>Categori:</w:t>
      </w:r>
      <w:r w:rsidRPr="005366D7">
        <w:rPr>
          <w:rFonts w:ascii="Verdana" w:hAnsi="Verdana"/>
          <w:sz w:val="22"/>
          <w:szCs w:val="22"/>
        </w:rPr>
        <w:tab/>
      </w:r>
      <w:r w:rsidRPr="005366D7">
        <w:rPr>
          <w:rFonts w:ascii="Verdana" w:hAnsi="Verdana"/>
          <w:sz w:val="22"/>
          <w:szCs w:val="22"/>
        </w:rPr>
        <w:tab/>
      </w:r>
      <w:r w:rsidRPr="005366D7">
        <w:rPr>
          <w:rFonts w:ascii="Verdana" w:hAnsi="Verdana"/>
          <w:sz w:val="22"/>
          <w:szCs w:val="22"/>
        </w:rPr>
        <w:tab/>
        <w:t>Mewnol</w:t>
      </w:r>
    </w:p>
    <w:p w14:paraId="2723FCF3" w14:textId="77777777" w:rsidR="00D118D9" w:rsidRPr="00412BED" w:rsidRDefault="00D118D9" w:rsidP="00D118D9">
      <w:pPr>
        <w:rPr>
          <w:rFonts w:ascii="Verdana" w:hAnsi="Verdana"/>
          <w:sz w:val="22"/>
          <w:szCs w:val="22"/>
        </w:rPr>
      </w:pPr>
    </w:p>
    <w:p w14:paraId="325F9D93" w14:textId="77777777" w:rsidR="009E2F1F" w:rsidRPr="004B7BCB" w:rsidRDefault="009E2F1F" w:rsidP="00D118D9">
      <w:pPr>
        <w:rPr>
          <w:rFonts w:ascii="Verdana" w:hAnsi="Verdana"/>
          <w:b/>
          <w:sz w:val="40"/>
          <w:szCs w:val="28"/>
        </w:rPr>
      </w:pPr>
    </w:p>
    <w:p w14:paraId="192CD677" w14:textId="22F6962D" w:rsidR="00E52E0C" w:rsidRPr="004B7BCB" w:rsidRDefault="0096169B" w:rsidP="00E52E0C">
      <w:pPr>
        <w:rPr>
          <w:rFonts w:ascii="Verdana" w:hAnsi="Verdana"/>
          <w:sz w:val="22"/>
          <w:szCs w:val="22"/>
        </w:rPr>
      </w:pPr>
      <w:r w:rsidRPr="0096169B">
        <w:rPr>
          <w:rFonts w:ascii="Verdana" w:hAnsi="Verdana"/>
          <w:sz w:val="22"/>
          <w:szCs w:val="22"/>
        </w:rPr>
        <w:t>Os hoffech chi, neu rywun rydych chi'n ei adnabod, gael y ddogfen hon mewn print bras, sain, copi electronig neu yn Saesneg, cysylltwch ag:</w:t>
      </w:r>
    </w:p>
    <w:p w14:paraId="682C4056" w14:textId="77777777" w:rsidR="00E52E0C" w:rsidRPr="004B7BCB" w:rsidRDefault="00E52E0C" w:rsidP="00E52E0C">
      <w:pPr>
        <w:rPr>
          <w:rFonts w:ascii="Verdana" w:hAnsi="Verdana"/>
          <w:sz w:val="22"/>
          <w:szCs w:val="22"/>
        </w:rPr>
      </w:pPr>
    </w:p>
    <w:p w14:paraId="04AD0A6C" w14:textId="676AB25F" w:rsidR="00E52E0C" w:rsidRPr="004B7BCB" w:rsidRDefault="006910D7" w:rsidP="00E52E0C">
      <w:pPr>
        <w:rPr>
          <w:rFonts w:ascii="Verdana" w:hAnsi="Verdana"/>
          <w:sz w:val="22"/>
          <w:szCs w:val="22"/>
        </w:rPr>
      </w:pPr>
      <w:r w:rsidRPr="004B7BCB">
        <w:rPr>
          <w:rFonts w:ascii="Verdana" w:hAnsi="Verdana"/>
          <w:sz w:val="22"/>
          <w:szCs w:val="22"/>
        </w:rPr>
        <w:t>Anne Pitman</w:t>
      </w:r>
      <w:r w:rsidR="00E52E0C" w:rsidRPr="004B7BCB">
        <w:rPr>
          <w:rFonts w:ascii="Verdana" w:hAnsi="Verdana"/>
          <w:sz w:val="22"/>
          <w:szCs w:val="22"/>
        </w:rPr>
        <w:t xml:space="preserve">, </w:t>
      </w:r>
      <w:r w:rsidR="0096169B">
        <w:rPr>
          <w:rFonts w:ascii="Verdana" w:hAnsi="Verdana"/>
          <w:sz w:val="22"/>
          <w:szCs w:val="22"/>
        </w:rPr>
        <w:t>Rheolwr Diogelwch a Lles Dysgwyr</w:t>
      </w:r>
      <w:r w:rsidR="00E52E0C" w:rsidRPr="004B7BCB">
        <w:rPr>
          <w:rFonts w:ascii="Verdana" w:hAnsi="Verdana"/>
          <w:sz w:val="22"/>
          <w:szCs w:val="22"/>
        </w:rPr>
        <w:t xml:space="preserve"> </w:t>
      </w:r>
    </w:p>
    <w:p w14:paraId="212063E7" w14:textId="1BDB0394" w:rsidR="00E52E0C" w:rsidRDefault="0096169B" w:rsidP="00E52E0C">
      <w:pPr>
        <w:rPr>
          <w:rFonts w:ascii="Verdana" w:hAnsi="Verdana"/>
        </w:rPr>
      </w:pPr>
      <w:r>
        <w:rPr>
          <w:rFonts w:ascii="Verdana" w:hAnsi="Verdana"/>
          <w:sz w:val="22"/>
          <w:szCs w:val="22"/>
        </w:rPr>
        <w:t>Ebost</w:t>
      </w:r>
      <w:r w:rsidR="00E52E0C" w:rsidRPr="004B7BCB">
        <w:rPr>
          <w:rFonts w:ascii="Verdana" w:hAnsi="Verdana"/>
          <w:sz w:val="22"/>
          <w:szCs w:val="22"/>
        </w:rPr>
        <w:t>:</w:t>
      </w:r>
      <w:r w:rsidR="00E52E0C" w:rsidRPr="004B7BCB">
        <w:rPr>
          <w:rFonts w:ascii="Verdana" w:hAnsi="Verdana" w:cs="Arial"/>
        </w:rPr>
        <w:t xml:space="preserve"> </w:t>
      </w:r>
      <w:hyperlink r:id="rId9" w:history="1">
        <w:r w:rsidR="00D365E7" w:rsidRPr="004B7BCB">
          <w:rPr>
            <w:rStyle w:val="Hyperlink"/>
            <w:rFonts w:ascii="Verdana" w:hAnsi="Verdana" w:cs="Arial"/>
          </w:rPr>
          <w:t>anne.pitman@gowercollegeswansea.ac.uk</w:t>
        </w:r>
      </w:hyperlink>
    </w:p>
    <w:p w14:paraId="435B69C6" w14:textId="77777777" w:rsidR="0096169B" w:rsidRPr="004B7BCB" w:rsidRDefault="0096169B" w:rsidP="00E52E0C">
      <w:pPr>
        <w:rPr>
          <w:rFonts w:ascii="Verdana" w:hAnsi="Verdana"/>
        </w:rPr>
      </w:pPr>
    </w:p>
    <w:p w14:paraId="72A5592D" w14:textId="77777777" w:rsidR="00E52E0C" w:rsidRPr="004B7BCB" w:rsidRDefault="00E52E0C" w:rsidP="00E52E0C">
      <w:pPr>
        <w:rPr>
          <w:rFonts w:ascii="Verdana" w:hAnsi="Verdana"/>
        </w:rPr>
      </w:pPr>
    </w:p>
    <w:p w14:paraId="32038567" w14:textId="77777777" w:rsidR="00D118D9" w:rsidRDefault="00D118D9">
      <w:pPr>
        <w:rPr>
          <w:rFonts w:ascii="Verdana" w:eastAsiaTheme="majorEastAsia" w:hAnsi="Verdana" w:cstheme="majorBidi"/>
          <w:sz w:val="28"/>
          <w:szCs w:val="28"/>
        </w:rPr>
      </w:pPr>
      <w:r>
        <w:rPr>
          <w:rFonts w:ascii="Verdana" w:hAnsi="Verdana"/>
          <w:sz w:val="28"/>
          <w:szCs w:val="28"/>
        </w:rPr>
        <w:br w:type="page"/>
      </w:r>
    </w:p>
    <w:p w14:paraId="4C5AFF65" w14:textId="7676435F" w:rsidR="007D0528" w:rsidRPr="00DF21EB" w:rsidRDefault="00BB0D3A" w:rsidP="00DF21EB">
      <w:pPr>
        <w:pStyle w:val="Heading1"/>
        <w:rPr>
          <w:rFonts w:ascii="Verdana" w:hAnsi="Verdana"/>
          <w:color w:val="auto"/>
          <w:sz w:val="28"/>
          <w:szCs w:val="28"/>
        </w:rPr>
      </w:pPr>
      <w:r w:rsidRPr="00DF21EB">
        <w:rPr>
          <w:rFonts w:ascii="Verdana" w:hAnsi="Verdana"/>
          <w:color w:val="auto"/>
          <w:sz w:val="28"/>
          <w:szCs w:val="28"/>
        </w:rPr>
        <w:lastRenderedPageBreak/>
        <w:t>1.</w:t>
      </w:r>
      <w:r w:rsidRPr="00DF21EB">
        <w:rPr>
          <w:rFonts w:ascii="Verdana" w:hAnsi="Verdana"/>
          <w:color w:val="auto"/>
          <w:sz w:val="28"/>
          <w:szCs w:val="28"/>
        </w:rPr>
        <w:tab/>
      </w:r>
      <w:r w:rsidR="0096169B" w:rsidRPr="00DF21EB">
        <w:rPr>
          <w:rFonts w:ascii="Verdana" w:hAnsi="Verdana"/>
          <w:color w:val="auto"/>
          <w:sz w:val="28"/>
          <w:szCs w:val="28"/>
        </w:rPr>
        <w:t>Cyflwyniad</w:t>
      </w:r>
    </w:p>
    <w:p w14:paraId="5A049CD5" w14:textId="77777777" w:rsidR="00507D7E" w:rsidRPr="000C491C" w:rsidRDefault="00507D7E" w:rsidP="000C491C">
      <w:pPr>
        <w:rPr>
          <w:rFonts w:ascii="Verdana" w:hAnsi="Verdana"/>
          <w:b/>
          <w:sz w:val="22"/>
          <w:szCs w:val="22"/>
        </w:rPr>
      </w:pPr>
    </w:p>
    <w:p w14:paraId="7E017ABB" w14:textId="59CB319B" w:rsidR="007265DE" w:rsidRPr="000C491C" w:rsidRDefault="0096169B" w:rsidP="000C491C">
      <w:pPr>
        <w:pStyle w:val="ListParagraph"/>
        <w:numPr>
          <w:ilvl w:val="1"/>
          <w:numId w:val="19"/>
        </w:numPr>
        <w:rPr>
          <w:rFonts w:ascii="Verdana" w:hAnsi="Verdana"/>
          <w:sz w:val="22"/>
          <w:szCs w:val="22"/>
        </w:rPr>
      </w:pPr>
      <w:r>
        <w:rPr>
          <w:rFonts w:ascii="Verdana" w:hAnsi="Verdana"/>
          <w:sz w:val="22"/>
          <w:szCs w:val="22"/>
        </w:rPr>
        <w:t>Crëwyd y polisi Oedolion Ifanc sy’n Gofalu (YAC) er mwyn cydnabod, hyrwyddo a chefnogi myfyrwyr a phrentisiaid sydd â chyfrifoldebau gofalu am aelod o’r teulu, partner neu. Mae’r polisi hwn yn cael ei ardystio a’i gefnogi’n llawn gan Fwrdd Corfforaeth y Coleg a</w:t>
      </w:r>
      <w:r w:rsidR="00164947">
        <w:rPr>
          <w:rFonts w:ascii="Verdana" w:hAnsi="Verdana"/>
          <w:sz w:val="22"/>
          <w:szCs w:val="22"/>
        </w:rPr>
        <w:t>’r</w:t>
      </w:r>
      <w:r>
        <w:rPr>
          <w:rFonts w:ascii="Verdana" w:hAnsi="Verdana"/>
          <w:sz w:val="22"/>
          <w:szCs w:val="22"/>
        </w:rPr>
        <w:t xml:space="preserve"> TRhC.</w:t>
      </w:r>
      <w:r w:rsidR="002C582B">
        <w:rPr>
          <w:rFonts w:ascii="Verdana" w:hAnsi="Verdana"/>
          <w:sz w:val="22"/>
          <w:szCs w:val="22"/>
        </w:rPr>
        <w:t xml:space="preserve"> Mae’r Coleg yn credu bod gan bob Oedolyn Ifanc sy’n Gofalu hawl i dderbyn addysg, waeth beth fo’i ymrwymiad i ddarparu gofal i aelod o’r teulu</w:t>
      </w:r>
      <w:r w:rsidR="001326F5" w:rsidRPr="000C491C">
        <w:rPr>
          <w:rFonts w:ascii="Verdana" w:hAnsi="Verdana"/>
          <w:sz w:val="22"/>
          <w:szCs w:val="22"/>
        </w:rPr>
        <w:t xml:space="preserve">. </w:t>
      </w:r>
      <w:r w:rsidR="00712D5D" w:rsidRPr="000C491C">
        <w:rPr>
          <w:rFonts w:ascii="Verdana" w:hAnsi="Verdana"/>
          <w:sz w:val="22"/>
          <w:szCs w:val="22"/>
        </w:rPr>
        <w:br/>
      </w:r>
      <w:r w:rsidR="00712D5D" w:rsidRPr="000C491C">
        <w:rPr>
          <w:rFonts w:ascii="Verdana" w:hAnsi="Verdana"/>
          <w:sz w:val="22"/>
          <w:szCs w:val="22"/>
        </w:rPr>
        <w:br/>
      </w:r>
      <w:r w:rsidR="002F3A96">
        <w:rPr>
          <w:rFonts w:ascii="Verdana" w:hAnsi="Verdana"/>
          <w:sz w:val="22"/>
          <w:szCs w:val="22"/>
        </w:rPr>
        <w:t>Pan fydd Oedolyn Ifanc sy’n Gofalu yn darparu gofal i rywun yn ei deulu sydd â chyflwr iechyd, anabledd neu broblem ynghylch camddefnyddio sylweddau, efallai y bydd angen cymorth ychwanegol arno er mwyn sicrhau ei fod yn gwireddu ei botensial. Mae Coleg Gŵyr Abertawe yn ymwybodol o hyn ac yn ymrwymedig i sicrhau bod cymorth ar waith i gefnogi Oedolion Ifanc sy’n Gofalu i gyflawni eu cymhwyster</w:t>
      </w:r>
      <w:r w:rsidR="00712D5D" w:rsidRPr="000C491C">
        <w:rPr>
          <w:rFonts w:ascii="Verdana" w:hAnsi="Verdana"/>
          <w:sz w:val="22"/>
          <w:szCs w:val="22"/>
        </w:rPr>
        <w:t>.</w:t>
      </w:r>
      <w:r w:rsidR="00712D5D" w:rsidRPr="000C491C">
        <w:rPr>
          <w:rFonts w:ascii="Verdana" w:hAnsi="Verdana"/>
          <w:sz w:val="22"/>
          <w:szCs w:val="22"/>
        </w:rPr>
        <w:br/>
      </w:r>
    </w:p>
    <w:p w14:paraId="19CE5298" w14:textId="7C080A7C" w:rsidR="00C81A8D" w:rsidRPr="00DF21EB" w:rsidRDefault="00274B45" w:rsidP="00DF21EB">
      <w:pPr>
        <w:pStyle w:val="Heading1"/>
        <w:spacing w:before="0"/>
        <w:rPr>
          <w:rFonts w:ascii="Verdana" w:hAnsi="Verdana"/>
          <w:color w:val="auto"/>
          <w:sz w:val="28"/>
          <w:szCs w:val="28"/>
        </w:rPr>
      </w:pPr>
      <w:r w:rsidRPr="00DF21EB">
        <w:rPr>
          <w:rFonts w:ascii="Verdana" w:hAnsi="Verdana"/>
          <w:color w:val="auto"/>
          <w:sz w:val="28"/>
          <w:szCs w:val="28"/>
        </w:rPr>
        <w:t>2.</w:t>
      </w:r>
      <w:r w:rsidRPr="00DF21EB">
        <w:rPr>
          <w:rFonts w:ascii="Verdana" w:hAnsi="Verdana"/>
          <w:color w:val="auto"/>
          <w:sz w:val="28"/>
          <w:szCs w:val="28"/>
        </w:rPr>
        <w:tab/>
      </w:r>
      <w:r w:rsidR="002F3A96" w:rsidRPr="00DF21EB">
        <w:rPr>
          <w:rFonts w:ascii="Verdana" w:hAnsi="Verdana"/>
          <w:color w:val="auto"/>
          <w:sz w:val="28"/>
          <w:szCs w:val="28"/>
        </w:rPr>
        <w:t>Diffiniadau</w:t>
      </w:r>
    </w:p>
    <w:p w14:paraId="1B435209" w14:textId="77777777" w:rsidR="00C81A8D" w:rsidRPr="000C491C" w:rsidRDefault="00C81A8D" w:rsidP="000C491C">
      <w:pPr>
        <w:rPr>
          <w:rFonts w:ascii="Verdana" w:hAnsi="Verdana"/>
          <w:b/>
          <w:sz w:val="22"/>
          <w:szCs w:val="22"/>
        </w:rPr>
      </w:pPr>
    </w:p>
    <w:p w14:paraId="00AEDB52" w14:textId="7FD6BF1E" w:rsidR="001326F5" w:rsidRPr="000C491C" w:rsidRDefault="00274B45" w:rsidP="000C491C">
      <w:pPr>
        <w:ind w:left="720" w:hanging="720"/>
        <w:rPr>
          <w:rFonts w:ascii="Verdana" w:hAnsi="Verdana"/>
          <w:sz w:val="22"/>
          <w:szCs w:val="22"/>
        </w:rPr>
      </w:pPr>
      <w:r w:rsidRPr="000C491C">
        <w:rPr>
          <w:rFonts w:ascii="Verdana" w:hAnsi="Verdana"/>
          <w:sz w:val="22"/>
          <w:szCs w:val="22"/>
        </w:rPr>
        <w:t>2.1</w:t>
      </w:r>
      <w:r w:rsidRPr="000C491C">
        <w:rPr>
          <w:rFonts w:ascii="Verdana" w:hAnsi="Verdana"/>
          <w:sz w:val="22"/>
          <w:szCs w:val="22"/>
        </w:rPr>
        <w:tab/>
      </w:r>
      <w:r w:rsidR="00CE3AEB">
        <w:rPr>
          <w:rFonts w:ascii="Verdana" w:hAnsi="Verdana" w:cs="Verdana"/>
          <w:sz w:val="22"/>
          <w:szCs w:val="22"/>
        </w:rPr>
        <w:t>Mae Oedolyn Ifanc sy’n Gofalu yn fyfyriwr 16-25 oed sy’n gofalu, heb dâl, am aelod o’r teulu, ffrind neu bartner sydd â chyflwr iechyd neu iechyd meddwl, anabledd, neu sy’n gaeth i alcohol neu sylweddau. Mae Coleg Gŵyr Abertawe yn cydnabod y gall ofalu am rywun gynnwys cynnig gofal corfforol ac emosiynol, neu gymryd cyfrifoldeb dros ddiogelwch neu les rhywun. Mae cyfrifoldebau Oedolion Ifanc sy’n Gofalu yn eang iawn, ac o’r herwydd, gall effeithio ar addysg y person ifanc sy’n gofalu.</w:t>
      </w:r>
      <w:r w:rsidR="002F3A96">
        <w:rPr>
          <w:rFonts w:ascii="Verdana" w:hAnsi="Verdana"/>
          <w:sz w:val="22"/>
          <w:szCs w:val="22"/>
        </w:rPr>
        <w:br/>
      </w:r>
    </w:p>
    <w:p w14:paraId="41BE807A" w14:textId="77777777" w:rsidR="00CE3AEB" w:rsidRPr="00DF21EB" w:rsidRDefault="00CE3AEB" w:rsidP="00DF21EB">
      <w:pPr>
        <w:pStyle w:val="Heading1"/>
        <w:spacing w:before="0"/>
        <w:rPr>
          <w:rFonts w:ascii="Verdana" w:hAnsi="Verdana"/>
          <w:color w:val="auto"/>
          <w:sz w:val="28"/>
          <w:szCs w:val="28"/>
        </w:rPr>
      </w:pPr>
      <w:r w:rsidRPr="00DF21EB">
        <w:rPr>
          <w:rFonts w:ascii="Verdana" w:hAnsi="Verdana"/>
          <w:color w:val="auto"/>
          <w:sz w:val="28"/>
          <w:szCs w:val="28"/>
        </w:rPr>
        <w:t>3.</w:t>
      </w:r>
      <w:r w:rsidRPr="00DF21EB">
        <w:rPr>
          <w:rFonts w:ascii="Verdana" w:hAnsi="Verdana"/>
          <w:color w:val="auto"/>
          <w:sz w:val="28"/>
          <w:szCs w:val="28"/>
        </w:rPr>
        <w:tab/>
        <w:t>Sgôp</w:t>
      </w:r>
    </w:p>
    <w:p w14:paraId="4453AC33" w14:textId="77777777" w:rsidR="00CE3AEB" w:rsidRDefault="00CE3AEB" w:rsidP="00CE3AEB">
      <w:pPr>
        <w:autoSpaceDE w:val="0"/>
        <w:autoSpaceDN w:val="0"/>
        <w:adjustRightInd w:val="0"/>
        <w:rPr>
          <w:rFonts w:ascii="Verdana" w:hAnsi="Verdana" w:cs="Verdana"/>
          <w:b/>
          <w:bCs/>
          <w:sz w:val="22"/>
          <w:szCs w:val="22"/>
        </w:rPr>
      </w:pPr>
    </w:p>
    <w:p w14:paraId="5901FF3C" w14:textId="77777777" w:rsidR="00CE3AEB" w:rsidRDefault="00CE3AEB" w:rsidP="00CE3AEB">
      <w:pPr>
        <w:autoSpaceDE w:val="0"/>
        <w:autoSpaceDN w:val="0"/>
        <w:adjustRightInd w:val="0"/>
        <w:ind w:left="720" w:hanging="720"/>
        <w:rPr>
          <w:rFonts w:ascii="Verdana" w:hAnsi="Verdana" w:cs="Verdana"/>
          <w:color w:val="FF0000"/>
          <w:sz w:val="22"/>
          <w:szCs w:val="22"/>
        </w:rPr>
      </w:pPr>
      <w:r>
        <w:rPr>
          <w:rFonts w:ascii="Verdana" w:hAnsi="Verdana" w:cs="Verdana"/>
          <w:sz w:val="22"/>
          <w:szCs w:val="22"/>
        </w:rPr>
        <w:t>3.1</w:t>
      </w:r>
      <w:r>
        <w:rPr>
          <w:rFonts w:ascii="Verdana" w:hAnsi="Verdana" w:cs="Verdana"/>
          <w:sz w:val="22"/>
          <w:szCs w:val="22"/>
        </w:rPr>
        <w:tab/>
        <w:t>Mae’r Polisi hwn yn berthnasol i bob dysgwr yn y Coleg, gan gynnwys disgyblion ysgol a phrentisiaid sy’n derbyn rhan o’u haddysg orfodol yn y Coleg</w:t>
      </w:r>
      <w:r>
        <w:rPr>
          <w:rFonts w:ascii="Verdana" w:hAnsi="Verdana" w:cs="Verdana"/>
          <w:color w:val="FF0000"/>
          <w:sz w:val="22"/>
          <w:szCs w:val="22"/>
        </w:rPr>
        <w:t>.</w:t>
      </w:r>
    </w:p>
    <w:p w14:paraId="3CA9916A" w14:textId="77777777" w:rsidR="00CE3AEB" w:rsidRDefault="00CE3AEB" w:rsidP="00CE3AEB">
      <w:pPr>
        <w:autoSpaceDE w:val="0"/>
        <w:autoSpaceDN w:val="0"/>
        <w:adjustRightInd w:val="0"/>
        <w:rPr>
          <w:rFonts w:ascii="Verdana" w:hAnsi="Verdana" w:cs="Verdana"/>
          <w:sz w:val="22"/>
          <w:szCs w:val="22"/>
        </w:rPr>
      </w:pPr>
    </w:p>
    <w:p w14:paraId="503C6992" w14:textId="6EDB0CDC" w:rsidR="00CE3AEB" w:rsidRDefault="00CE3AEB" w:rsidP="00CE3AEB">
      <w:pPr>
        <w:autoSpaceDE w:val="0"/>
        <w:autoSpaceDN w:val="0"/>
        <w:adjustRightInd w:val="0"/>
        <w:ind w:left="720" w:hanging="720"/>
        <w:rPr>
          <w:rFonts w:ascii="Verdana" w:hAnsi="Verdana" w:cs="Verdana"/>
          <w:sz w:val="22"/>
          <w:szCs w:val="22"/>
        </w:rPr>
      </w:pPr>
      <w:r>
        <w:rPr>
          <w:rFonts w:ascii="Verdana" w:hAnsi="Verdana" w:cs="Verdana"/>
          <w:sz w:val="22"/>
          <w:szCs w:val="22"/>
        </w:rPr>
        <w:t>3.2</w:t>
      </w:r>
      <w:r>
        <w:rPr>
          <w:rFonts w:ascii="Verdana" w:hAnsi="Verdana" w:cs="Verdana"/>
          <w:sz w:val="22"/>
          <w:szCs w:val="22"/>
        </w:rPr>
        <w:tab/>
        <w:t>Bydd y Coleg yn ymdrechu</w:t>
      </w:r>
      <w:r w:rsidR="00164947">
        <w:rPr>
          <w:rFonts w:ascii="Verdana" w:hAnsi="Verdana" w:cs="Verdana"/>
          <w:sz w:val="22"/>
          <w:szCs w:val="22"/>
        </w:rPr>
        <w:t xml:space="preserve"> </w:t>
      </w:r>
      <w:r>
        <w:rPr>
          <w:rFonts w:ascii="Verdana" w:hAnsi="Verdana" w:cs="Verdana"/>
          <w:sz w:val="22"/>
          <w:szCs w:val="22"/>
        </w:rPr>
        <w:t xml:space="preserve">bob amser i nodi unrhyw Ofalwyr Ifanc sy’n Gofalu, er mwyn eu darparu â chymorth priodol. </w:t>
      </w:r>
    </w:p>
    <w:p w14:paraId="38AAEC9E" w14:textId="77777777" w:rsidR="00CE3AEB" w:rsidRDefault="00CE3AEB" w:rsidP="00CE3AEB">
      <w:pPr>
        <w:autoSpaceDE w:val="0"/>
        <w:autoSpaceDN w:val="0"/>
        <w:adjustRightInd w:val="0"/>
        <w:ind w:left="720" w:hanging="720"/>
        <w:rPr>
          <w:rFonts w:ascii="Verdana" w:hAnsi="Verdana" w:cs="Verdana"/>
          <w:sz w:val="22"/>
          <w:szCs w:val="22"/>
        </w:rPr>
      </w:pPr>
    </w:p>
    <w:p w14:paraId="1044366E" w14:textId="77777777" w:rsidR="00CE3AEB" w:rsidRDefault="00CE3AEB" w:rsidP="00CE3AEB">
      <w:pPr>
        <w:autoSpaceDE w:val="0"/>
        <w:autoSpaceDN w:val="0"/>
        <w:adjustRightInd w:val="0"/>
        <w:ind w:left="720" w:hanging="720"/>
        <w:rPr>
          <w:rFonts w:ascii="Verdana" w:hAnsi="Verdana" w:cs="Verdana"/>
          <w:sz w:val="22"/>
          <w:szCs w:val="22"/>
        </w:rPr>
      </w:pPr>
      <w:r>
        <w:rPr>
          <w:rFonts w:ascii="Verdana" w:hAnsi="Verdana" w:cs="Verdana"/>
          <w:sz w:val="22"/>
          <w:szCs w:val="22"/>
        </w:rPr>
        <w:t>3.3</w:t>
      </w:r>
      <w:r>
        <w:rPr>
          <w:rFonts w:ascii="Verdana" w:hAnsi="Verdana" w:cs="Verdana"/>
          <w:sz w:val="22"/>
          <w:szCs w:val="22"/>
        </w:rPr>
        <w:tab/>
        <w:t>Mae’r Coleg yn deall y bydd angen i’r polisi presenoldeb ystyried cyfrifoldebau Oedolion Ifanc sy’n Gofalu yn ystod adegau hanfodol. Bydd cefnogaeth ar gael i Oedolion Ifanc sy’n Gofalu i ddal i fyny ar waith a gollwyd yn ystod yr adegau yma.</w:t>
      </w:r>
    </w:p>
    <w:p w14:paraId="23E8C2F3" w14:textId="77777777" w:rsidR="00CE3AEB" w:rsidRDefault="00CE3AEB" w:rsidP="00CE3AEB">
      <w:pPr>
        <w:autoSpaceDE w:val="0"/>
        <w:autoSpaceDN w:val="0"/>
        <w:adjustRightInd w:val="0"/>
        <w:ind w:left="720" w:hanging="720"/>
        <w:rPr>
          <w:rFonts w:ascii="Verdana" w:hAnsi="Verdana" w:cs="Verdana"/>
          <w:sz w:val="22"/>
          <w:szCs w:val="22"/>
        </w:rPr>
      </w:pPr>
    </w:p>
    <w:p w14:paraId="3DD8CFE7" w14:textId="69656F2D" w:rsidR="00023DB1" w:rsidRPr="000C491C" w:rsidRDefault="00CE3AEB" w:rsidP="00CE3AEB">
      <w:pPr>
        <w:ind w:left="720" w:hanging="720"/>
        <w:rPr>
          <w:rFonts w:ascii="Verdana" w:hAnsi="Verdana"/>
          <w:sz w:val="22"/>
          <w:szCs w:val="22"/>
        </w:rPr>
      </w:pPr>
      <w:r>
        <w:rPr>
          <w:rFonts w:ascii="Verdana" w:hAnsi="Verdana" w:cs="Verdana"/>
          <w:sz w:val="22"/>
          <w:szCs w:val="22"/>
        </w:rPr>
        <w:t>3.4</w:t>
      </w:r>
      <w:r>
        <w:rPr>
          <w:rFonts w:ascii="Verdana" w:hAnsi="Verdana" w:cs="Verdana"/>
          <w:sz w:val="22"/>
          <w:szCs w:val="22"/>
        </w:rPr>
        <w:tab/>
        <w:t>Yn ogystal, mae’r Coleg wedi ymrwymo i nodi YAC fel grŵp blaenoriaeth ar gyfer cymorth ariannol, pe bai argyfwng ariannol yn effeithio ar unigolion YAC.</w:t>
      </w:r>
      <w:r w:rsidR="004B7320" w:rsidRPr="000C491C">
        <w:rPr>
          <w:rFonts w:ascii="Verdana" w:hAnsi="Verdana"/>
          <w:sz w:val="22"/>
          <w:szCs w:val="22"/>
        </w:rPr>
        <w:t xml:space="preserve"> </w:t>
      </w:r>
      <w:r w:rsidR="00464A52" w:rsidRPr="000C491C">
        <w:rPr>
          <w:rFonts w:ascii="Verdana" w:hAnsi="Verdana"/>
          <w:sz w:val="22"/>
          <w:szCs w:val="22"/>
        </w:rPr>
        <w:br/>
      </w:r>
    </w:p>
    <w:p w14:paraId="41ACA0DE" w14:textId="7FF3AAEB" w:rsidR="00464A52" w:rsidRPr="00DF21EB" w:rsidRDefault="00E81BC5" w:rsidP="00DF21EB">
      <w:pPr>
        <w:pStyle w:val="Heading1"/>
        <w:rPr>
          <w:rFonts w:ascii="Verdana" w:hAnsi="Verdana"/>
          <w:sz w:val="22"/>
          <w:szCs w:val="22"/>
        </w:rPr>
      </w:pPr>
      <w:r w:rsidRPr="000C491C">
        <w:br w:type="page"/>
      </w:r>
      <w:r w:rsidR="007265DE" w:rsidRPr="00DF21EB">
        <w:rPr>
          <w:rFonts w:ascii="Verdana" w:hAnsi="Verdana"/>
          <w:color w:val="auto"/>
          <w:sz w:val="28"/>
          <w:szCs w:val="28"/>
        </w:rPr>
        <w:t>4</w:t>
      </w:r>
      <w:r w:rsidR="00A75A45" w:rsidRPr="00DF21EB">
        <w:rPr>
          <w:rFonts w:ascii="Verdana" w:hAnsi="Verdana"/>
          <w:color w:val="auto"/>
          <w:sz w:val="28"/>
          <w:szCs w:val="28"/>
        </w:rPr>
        <w:t>.</w:t>
      </w:r>
      <w:r w:rsidR="007265DE" w:rsidRPr="00DF21EB">
        <w:rPr>
          <w:rFonts w:ascii="Verdana" w:hAnsi="Verdana"/>
          <w:color w:val="auto"/>
          <w:sz w:val="28"/>
          <w:szCs w:val="28"/>
        </w:rPr>
        <w:tab/>
      </w:r>
      <w:r w:rsidR="004B7320" w:rsidRPr="00DF21EB">
        <w:rPr>
          <w:rFonts w:ascii="Verdana" w:hAnsi="Verdana"/>
          <w:color w:val="auto"/>
          <w:sz w:val="28"/>
          <w:szCs w:val="28"/>
        </w:rPr>
        <w:t xml:space="preserve">Datganiad o Ddiben </w:t>
      </w:r>
      <w:r w:rsidR="00F26E87" w:rsidRPr="00DF21EB">
        <w:rPr>
          <w:rFonts w:ascii="Verdana" w:hAnsi="Verdana"/>
          <w:color w:val="auto"/>
          <w:sz w:val="28"/>
          <w:szCs w:val="28"/>
        </w:rPr>
        <w:br/>
      </w:r>
    </w:p>
    <w:p w14:paraId="16A43739" w14:textId="72A838E8" w:rsidR="008C46BF" w:rsidRPr="004B7320" w:rsidRDefault="004B7320" w:rsidP="004B7320">
      <w:pPr>
        <w:ind w:left="720"/>
        <w:rPr>
          <w:rFonts w:ascii="Verdana" w:hAnsi="Verdana"/>
          <w:sz w:val="22"/>
          <w:szCs w:val="22"/>
        </w:rPr>
      </w:pPr>
      <w:r>
        <w:rPr>
          <w:rFonts w:ascii="Verdana" w:hAnsi="Verdana"/>
          <w:sz w:val="22"/>
          <w:szCs w:val="22"/>
        </w:rPr>
        <w:t>Pwrpas y Polisi Oedolion Ifanc sy’n Gofalu yw sicrhau bod staff yn gwybod yn union sut i ymdrin â myfyrwyr sy’n datgelu eu bod yn Ofalwyr Ifanc sy’n Gofalu. Mae’r Polisi yn nodi gweithdrefn a manylion y Staff Cymorth sydd wedi’u hyfforddi i gynorthwyo a chynnig cefnogaeth</w:t>
      </w:r>
      <w:r w:rsidR="00F26E87" w:rsidRPr="000C491C">
        <w:rPr>
          <w:rFonts w:ascii="Verdana" w:hAnsi="Verdana"/>
          <w:sz w:val="22"/>
          <w:szCs w:val="22"/>
        </w:rPr>
        <w:t>.</w:t>
      </w:r>
    </w:p>
    <w:p w14:paraId="34E73FA1" w14:textId="77777777" w:rsidR="00464A52" w:rsidRPr="000C491C" w:rsidRDefault="00464A52" w:rsidP="000C491C">
      <w:pPr>
        <w:rPr>
          <w:rFonts w:ascii="Verdana" w:hAnsi="Verdana"/>
          <w:b/>
          <w:sz w:val="22"/>
          <w:szCs w:val="22"/>
        </w:rPr>
      </w:pPr>
    </w:p>
    <w:p w14:paraId="029522EF" w14:textId="77777777" w:rsidR="00CE3AEB" w:rsidRPr="00DF21EB" w:rsidRDefault="00CE3AEB" w:rsidP="00DF21EB">
      <w:pPr>
        <w:pStyle w:val="Heading1"/>
        <w:spacing w:before="0"/>
        <w:rPr>
          <w:rFonts w:ascii="Verdana" w:hAnsi="Verdana"/>
          <w:sz w:val="28"/>
          <w:szCs w:val="28"/>
        </w:rPr>
      </w:pPr>
      <w:r w:rsidRPr="00DF21EB">
        <w:rPr>
          <w:rFonts w:ascii="Verdana" w:hAnsi="Verdana"/>
          <w:color w:val="auto"/>
          <w:sz w:val="28"/>
          <w:szCs w:val="28"/>
        </w:rPr>
        <w:t xml:space="preserve">5. </w:t>
      </w:r>
      <w:r w:rsidRPr="00DF21EB">
        <w:rPr>
          <w:rFonts w:ascii="Verdana" w:hAnsi="Verdana"/>
          <w:color w:val="auto"/>
          <w:sz w:val="28"/>
          <w:szCs w:val="28"/>
        </w:rPr>
        <w:tab/>
        <w:t xml:space="preserve">Corff y Polisi </w:t>
      </w:r>
      <w:r w:rsidRPr="00DF21EB">
        <w:rPr>
          <w:rFonts w:ascii="Verdana" w:hAnsi="Verdana"/>
          <w:color w:val="auto"/>
          <w:sz w:val="28"/>
          <w:szCs w:val="28"/>
        </w:rPr>
        <w:br/>
      </w:r>
    </w:p>
    <w:p w14:paraId="2E69E27F" w14:textId="2C496166" w:rsidR="00CE3AEB" w:rsidRDefault="00CE3AEB" w:rsidP="00CE3AEB">
      <w:pPr>
        <w:autoSpaceDE w:val="0"/>
        <w:autoSpaceDN w:val="0"/>
        <w:adjustRightInd w:val="0"/>
        <w:ind w:left="720"/>
        <w:rPr>
          <w:rFonts w:ascii="Verdana" w:hAnsi="Verdana" w:cs="Verdana"/>
          <w:sz w:val="22"/>
          <w:szCs w:val="22"/>
        </w:rPr>
      </w:pPr>
      <w:r>
        <w:rPr>
          <w:rFonts w:ascii="Verdana" w:hAnsi="Verdana" w:cs="Verdana"/>
          <w:sz w:val="22"/>
          <w:szCs w:val="22"/>
        </w:rPr>
        <w:t>Mae gan Goleg Gŵyr Abertawe aelod o staff dynodedig sydd â chyfrifoldeb arweiniol am Ofalwyr Ifanc sy’ Gofalu, Tasmyn Oates. Mae Tasmyn yn sicrhau bod Oedolion Ifanc sy’n Gofalu yn gwybod pwy yw hi a sut y maent yn gallu cael gafael ar gymorth. Mae gan y Coleg bartneriaeth gadarn ar waith gyda Darparwyr Gwasanaeth Oedolion Ifanc sy’n Gofalu yn Abertawe, Castell-nedd Port Talbot a Chaerfyrddin, a</w:t>
      </w:r>
      <w:r w:rsidR="00164947">
        <w:rPr>
          <w:rFonts w:ascii="Verdana" w:hAnsi="Verdana" w:cs="Verdana"/>
          <w:sz w:val="22"/>
          <w:szCs w:val="22"/>
        </w:rPr>
        <w:t xml:space="preserve">c mae Tasmyn yn gallu </w:t>
      </w:r>
      <w:r>
        <w:rPr>
          <w:rFonts w:ascii="Verdana" w:hAnsi="Verdana" w:cs="Verdana"/>
          <w:sz w:val="22"/>
          <w:szCs w:val="22"/>
        </w:rPr>
        <w:t>r</w:t>
      </w:r>
      <w:r w:rsidR="00164947">
        <w:rPr>
          <w:rFonts w:ascii="Verdana" w:hAnsi="Verdana" w:cs="Verdana"/>
          <w:sz w:val="22"/>
          <w:szCs w:val="22"/>
        </w:rPr>
        <w:t>h</w:t>
      </w:r>
      <w:r>
        <w:rPr>
          <w:rFonts w:ascii="Verdana" w:hAnsi="Verdana" w:cs="Verdana"/>
          <w:sz w:val="22"/>
          <w:szCs w:val="22"/>
        </w:rPr>
        <w:t>oi Oedolion Ifanc sy’n Gofalu mewn cysylltiad â hwy.</w:t>
      </w:r>
      <w:r>
        <w:rPr>
          <w:rFonts w:ascii="Verdana" w:hAnsi="Verdana" w:cs="Verdana"/>
          <w:sz w:val="22"/>
          <w:szCs w:val="22"/>
        </w:rPr>
        <w:br/>
      </w:r>
    </w:p>
    <w:p w14:paraId="74BE02F4" w14:textId="2F22FA68" w:rsidR="00D22AB4" w:rsidRPr="000C491C" w:rsidRDefault="00CE3AEB" w:rsidP="00CE3AEB">
      <w:pPr>
        <w:ind w:left="720"/>
        <w:rPr>
          <w:rFonts w:ascii="Verdana" w:hAnsi="Verdana"/>
          <w:sz w:val="22"/>
          <w:szCs w:val="22"/>
        </w:rPr>
      </w:pPr>
      <w:r>
        <w:rPr>
          <w:rFonts w:ascii="Verdana" w:hAnsi="Verdana" w:cs="Verdana"/>
          <w:sz w:val="22"/>
          <w:szCs w:val="22"/>
        </w:rPr>
        <w:t>Mae gan Goleg Gŵyr Abertawe ymrwymiad i:</w:t>
      </w:r>
    </w:p>
    <w:p w14:paraId="5BEF2A32" w14:textId="77777777" w:rsidR="00CE3AEB" w:rsidRDefault="00CE3AEB" w:rsidP="00CE3AEB">
      <w:pPr>
        <w:autoSpaceDE w:val="0"/>
        <w:autoSpaceDN w:val="0"/>
        <w:adjustRightInd w:val="0"/>
        <w:ind w:left="720"/>
        <w:rPr>
          <w:rFonts w:ascii="Verdana" w:hAnsi="Verdana" w:cs="Verdana"/>
          <w:sz w:val="22"/>
          <w:szCs w:val="22"/>
        </w:rPr>
      </w:pPr>
    </w:p>
    <w:p w14:paraId="0132ADF0" w14:textId="276E2011" w:rsidR="00CE3AEB" w:rsidRDefault="00CE3AEB" w:rsidP="00CE3AEB">
      <w:pPr>
        <w:autoSpaceDE w:val="0"/>
        <w:autoSpaceDN w:val="0"/>
        <w:adjustRightInd w:val="0"/>
        <w:ind w:left="1440" w:hanging="360"/>
        <w:rPr>
          <w:rFonts w:ascii="Verdana" w:hAnsi="Verdana" w:cs="Verdana"/>
          <w:sz w:val="22"/>
          <w:szCs w:val="22"/>
        </w:rPr>
      </w:pPr>
      <w:r>
        <w:rPr>
          <w:rFonts w:ascii="Symbol" w:hAnsi="Symbol" w:cs="Symbol"/>
          <w:sz w:val="22"/>
          <w:szCs w:val="22"/>
        </w:rPr>
        <w:t></w:t>
      </w:r>
      <w:r>
        <w:rPr>
          <w:rFonts w:ascii="Symbol" w:hAnsi="Symbol" w:cs="Symbol"/>
          <w:sz w:val="22"/>
          <w:szCs w:val="22"/>
        </w:rPr>
        <w:tab/>
      </w:r>
      <w:r>
        <w:rPr>
          <w:rFonts w:ascii="Verdana" w:hAnsi="Verdana" w:cs="Verdana"/>
          <w:sz w:val="22"/>
          <w:szCs w:val="22"/>
        </w:rPr>
        <w:t xml:space="preserve">Ddarparu hyfforddiant ar Oedolion Ifanc sy’n Gofalu, gan ymgorffori hyn mewn </w:t>
      </w:r>
      <w:r w:rsidR="00164947">
        <w:rPr>
          <w:rFonts w:ascii="Verdana" w:hAnsi="Verdana" w:cs="Verdana"/>
          <w:sz w:val="22"/>
          <w:szCs w:val="22"/>
        </w:rPr>
        <w:t xml:space="preserve">sesiynau </w:t>
      </w:r>
      <w:r>
        <w:rPr>
          <w:rFonts w:ascii="Verdana" w:hAnsi="Verdana" w:cs="Verdana"/>
          <w:sz w:val="22"/>
          <w:szCs w:val="22"/>
        </w:rPr>
        <w:t>datblyg</w:t>
      </w:r>
      <w:r w:rsidR="00164947">
        <w:rPr>
          <w:rFonts w:ascii="Verdana" w:hAnsi="Verdana" w:cs="Verdana"/>
          <w:sz w:val="22"/>
          <w:szCs w:val="22"/>
        </w:rPr>
        <w:t>u</w:t>
      </w:r>
      <w:r>
        <w:rPr>
          <w:rFonts w:ascii="Verdana" w:hAnsi="Verdana" w:cs="Verdana"/>
          <w:sz w:val="22"/>
          <w:szCs w:val="22"/>
        </w:rPr>
        <w:t xml:space="preserve"> proffesiynol parhaus i lywodraethwyr, uwch rheolwyr a phob aelod o staff.</w:t>
      </w:r>
    </w:p>
    <w:p w14:paraId="104787A3" w14:textId="77777777" w:rsidR="00CE3AEB" w:rsidRDefault="00CE3AEB" w:rsidP="00CE3AEB">
      <w:pPr>
        <w:autoSpaceDE w:val="0"/>
        <w:autoSpaceDN w:val="0"/>
        <w:adjustRightInd w:val="0"/>
        <w:ind w:left="1440" w:hanging="360"/>
        <w:rPr>
          <w:rFonts w:ascii="Verdana" w:hAnsi="Verdana" w:cs="Verdana"/>
          <w:sz w:val="22"/>
          <w:szCs w:val="22"/>
        </w:rPr>
      </w:pPr>
      <w:r>
        <w:rPr>
          <w:rFonts w:ascii="Symbol" w:hAnsi="Symbol" w:cs="Symbol"/>
          <w:sz w:val="22"/>
          <w:szCs w:val="22"/>
        </w:rPr>
        <w:t></w:t>
      </w:r>
      <w:r>
        <w:rPr>
          <w:rFonts w:ascii="Symbol" w:hAnsi="Symbol" w:cs="Symbol"/>
          <w:sz w:val="22"/>
          <w:szCs w:val="22"/>
        </w:rPr>
        <w:tab/>
      </w:r>
      <w:r>
        <w:rPr>
          <w:rFonts w:ascii="Verdana" w:hAnsi="Verdana" w:cs="Verdana"/>
          <w:sz w:val="22"/>
          <w:szCs w:val="22"/>
        </w:rPr>
        <w:t xml:space="preserve">Cadw i fyny â datblygiadau cenedlaethol a lleol mewn perthynas â deddfwriaethau ac arweiniad sy’n effeithio ar Oedolion Ifanc sy’n Gofalu. </w:t>
      </w:r>
    </w:p>
    <w:p w14:paraId="232B3B94" w14:textId="77777777" w:rsidR="00CE3AEB" w:rsidRDefault="00CE3AEB" w:rsidP="00CE3AEB">
      <w:pPr>
        <w:autoSpaceDE w:val="0"/>
        <w:autoSpaceDN w:val="0"/>
        <w:adjustRightInd w:val="0"/>
        <w:ind w:left="1440" w:hanging="360"/>
        <w:rPr>
          <w:rFonts w:ascii="Verdana" w:hAnsi="Verdana" w:cs="Verdana"/>
          <w:sz w:val="22"/>
          <w:szCs w:val="22"/>
        </w:rPr>
      </w:pPr>
      <w:r>
        <w:rPr>
          <w:rFonts w:ascii="Symbol" w:hAnsi="Symbol" w:cs="Symbol"/>
          <w:sz w:val="22"/>
          <w:szCs w:val="22"/>
        </w:rPr>
        <w:t></w:t>
      </w:r>
      <w:r>
        <w:rPr>
          <w:rFonts w:ascii="Symbol" w:hAnsi="Symbol" w:cs="Symbol"/>
          <w:sz w:val="22"/>
          <w:szCs w:val="22"/>
        </w:rPr>
        <w:tab/>
      </w:r>
      <w:r>
        <w:rPr>
          <w:rFonts w:ascii="Verdana" w:hAnsi="Verdana" w:cs="Verdana"/>
          <w:sz w:val="22"/>
          <w:szCs w:val="22"/>
        </w:rPr>
        <w:t>Sicrhau bod Oedolion Ifanc sy’n Gofalu yn gwybod sut i gael gafael ar gymorth a bod gwybodaeth am y gefnogaeth sydd ar gael iddynt yn hygyrch ac yn cael ei nodi’n glir.</w:t>
      </w:r>
    </w:p>
    <w:p w14:paraId="4C99670E" w14:textId="77777777" w:rsidR="00CE3AEB" w:rsidRDefault="00CE3AEB" w:rsidP="00CE3AEB">
      <w:pPr>
        <w:autoSpaceDE w:val="0"/>
        <w:autoSpaceDN w:val="0"/>
        <w:adjustRightInd w:val="0"/>
        <w:ind w:left="1440" w:hanging="360"/>
        <w:rPr>
          <w:rFonts w:ascii="Verdana" w:hAnsi="Verdana" w:cs="Verdana"/>
          <w:sz w:val="22"/>
          <w:szCs w:val="22"/>
        </w:rPr>
      </w:pPr>
      <w:r>
        <w:rPr>
          <w:rFonts w:ascii="Symbol" w:hAnsi="Symbol" w:cs="Symbol"/>
          <w:sz w:val="22"/>
          <w:szCs w:val="22"/>
        </w:rPr>
        <w:t></w:t>
      </w:r>
      <w:r>
        <w:rPr>
          <w:rFonts w:ascii="Symbol" w:hAnsi="Symbol" w:cs="Symbol"/>
          <w:sz w:val="22"/>
          <w:szCs w:val="22"/>
        </w:rPr>
        <w:tab/>
      </w:r>
      <w:r>
        <w:rPr>
          <w:rFonts w:ascii="Verdana" w:hAnsi="Verdana" w:cs="Verdana"/>
          <w:sz w:val="22"/>
          <w:szCs w:val="22"/>
        </w:rPr>
        <w:t>Defnyddio Sesiynau Sefydlu myfyrwyr i hyrwyddo dealltwriaeth lawn am Oedolion Ifanc sy’n Gofalu, gan wneud yn siŵr bod pob myfyriwr yn deall ac yn derbyn holl gyfrifoldebau Oedolion Ifanc sy’n Gofalu.</w:t>
      </w:r>
    </w:p>
    <w:p w14:paraId="0B4F858D" w14:textId="7A954EA2" w:rsidR="00D22AB4" w:rsidRPr="00DF21EB" w:rsidRDefault="00CE3AEB" w:rsidP="00DF21EB">
      <w:pPr>
        <w:rPr>
          <w:rFonts w:ascii="Verdana" w:hAnsi="Verdana"/>
          <w:sz w:val="28"/>
          <w:szCs w:val="28"/>
        </w:rPr>
      </w:pPr>
      <w:r>
        <w:rPr>
          <w:rFonts w:ascii="Verdana" w:hAnsi="Verdana" w:cs="Verdana"/>
          <w:sz w:val="22"/>
          <w:szCs w:val="22"/>
        </w:rPr>
        <w:br/>
      </w:r>
      <w:r w:rsidR="001E2AFD" w:rsidRPr="00DF21EB">
        <w:rPr>
          <w:rFonts w:ascii="Verdana" w:hAnsi="Verdana"/>
          <w:sz w:val="28"/>
          <w:szCs w:val="28"/>
        </w:rPr>
        <w:t>Yn ystod broses cyfweld a chofre</w:t>
      </w:r>
      <w:r w:rsidRPr="00DF21EB">
        <w:rPr>
          <w:rFonts w:ascii="Verdana" w:hAnsi="Verdana"/>
          <w:sz w:val="28"/>
          <w:szCs w:val="28"/>
        </w:rPr>
        <w:t>s</w:t>
      </w:r>
      <w:r w:rsidR="001E2AFD" w:rsidRPr="00DF21EB">
        <w:rPr>
          <w:rFonts w:ascii="Verdana" w:hAnsi="Verdana"/>
          <w:sz w:val="28"/>
          <w:szCs w:val="28"/>
        </w:rPr>
        <w:t>tru’r Coleg, mi fydd y Coleg yn</w:t>
      </w:r>
      <w:r w:rsidR="00D22AB4" w:rsidRPr="00DF21EB">
        <w:rPr>
          <w:rFonts w:ascii="Verdana" w:hAnsi="Verdana"/>
          <w:sz w:val="28"/>
          <w:szCs w:val="28"/>
        </w:rPr>
        <w:t xml:space="preserve">: </w:t>
      </w:r>
    </w:p>
    <w:p w14:paraId="04C33596" w14:textId="77777777" w:rsidR="00D22AB4" w:rsidRPr="00DF21EB" w:rsidRDefault="00D22AB4" w:rsidP="000C491C">
      <w:pPr>
        <w:pStyle w:val="ListParagraph"/>
        <w:rPr>
          <w:rFonts w:ascii="Verdana" w:hAnsi="Verdana"/>
          <w:sz w:val="22"/>
          <w:szCs w:val="22"/>
        </w:rPr>
      </w:pPr>
    </w:p>
    <w:p w14:paraId="4FEB7A48" w14:textId="45379B11" w:rsidR="00D22AB4" w:rsidRPr="000C491C" w:rsidRDefault="001E2AFD" w:rsidP="000C491C">
      <w:pPr>
        <w:pStyle w:val="ListParagraph"/>
        <w:numPr>
          <w:ilvl w:val="0"/>
          <w:numId w:val="20"/>
        </w:numPr>
        <w:rPr>
          <w:rFonts w:ascii="Verdana" w:hAnsi="Verdana"/>
          <w:b/>
          <w:sz w:val="22"/>
          <w:szCs w:val="22"/>
        </w:rPr>
      </w:pPr>
      <w:r>
        <w:rPr>
          <w:rFonts w:ascii="Verdana" w:hAnsi="Verdana"/>
          <w:sz w:val="22"/>
          <w:szCs w:val="22"/>
        </w:rPr>
        <w:t xml:space="preserve">Nodi a oes gan y myfyriwr gyfrifoldebau gofalu </w:t>
      </w:r>
      <w:r w:rsidR="003C33CF">
        <w:rPr>
          <w:rFonts w:ascii="Verdana" w:hAnsi="Verdana"/>
          <w:sz w:val="22"/>
          <w:szCs w:val="22"/>
        </w:rPr>
        <w:t xml:space="preserve">ac </w:t>
      </w:r>
      <w:proofErr w:type="gramStart"/>
      <w:r w:rsidR="003C33CF">
        <w:rPr>
          <w:rFonts w:ascii="Verdana" w:hAnsi="Verdana"/>
          <w:sz w:val="22"/>
          <w:szCs w:val="22"/>
        </w:rPr>
        <w:t>a</w:t>
      </w:r>
      <w:proofErr w:type="gramEnd"/>
      <w:r w:rsidR="003C33CF">
        <w:rPr>
          <w:rFonts w:ascii="Verdana" w:hAnsi="Verdana"/>
          <w:sz w:val="22"/>
          <w:szCs w:val="22"/>
        </w:rPr>
        <w:t xml:space="preserve"> yw hyn yn golygu bod gan yr Oedolyn Ifanc sy’n Gofalu anghenion ychwanegol y mae angen eu cefnogi</w:t>
      </w:r>
      <w:r w:rsidR="00D22AB4" w:rsidRPr="000C491C">
        <w:rPr>
          <w:rFonts w:ascii="Verdana" w:hAnsi="Verdana"/>
          <w:sz w:val="22"/>
          <w:szCs w:val="22"/>
        </w:rPr>
        <w:t xml:space="preserve">. </w:t>
      </w:r>
    </w:p>
    <w:p w14:paraId="17BEFE3D" w14:textId="6021FAC4" w:rsidR="00D22AB4" w:rsidRPr="000C491C" w:rsidRDefault="003C33CF" w:rsidP="000C491C">
      <w:pPr>
        <w:pStyle w:val="ListParagraph"/>
        <w:numPr>
          <w:ilvl w:val="0"/>
          <w:numId w:val="20"/>
        </w:numPr>
        <w:rPr>
          <w:rFonts w:ascii="Verdana" w:hAnsi="Verdana"/>
          <w:b/>
          <w:sz w:val="22"/>
          <w:szCs w:val="22"/>
        </w:rPr>
      </w:pPr>
      <w:r>
        <w:rPr>
          <w:rFonts w:ascii="Verdana" w:hAnsi="Verdana"/>
          <w:sz w:val="22"/>
          <w:szCs w:val="22"/>
        </w:rPr>
        <w:t>Sefydlu cynlluniau unigol i gydnabod unrhyw anghenion cymorth sydd gan Oedol</w:t>
      </w:r>
      <w:r w:rsidR="00CE3AEB">
        <w:rPr>
          <w:rFonts w:ascii="Verdana" w:hAnsi="Verdana"/>
          <w:sz w:val="22"/>
          <w:szCs w:val="22"/>
        </w:rPr>
        <w:t>i</w:t>
      </w:r>
      <w:r>
        <w:rPr>
          <w:rFonts w:ascii="Verdana" w:hAnsi="Verdana"/>
          <w:sz w:val="22"/>
          <w:szCs w:val="22"/>
        </w:rPr>
        <w:t>on Ifanc sy’n Gofalu</w:t>
      </w:r>
      <w:r w:rsidR="00D22AB4" w:rsidRPr="000C491C">
        <w:rPr>
          <w:rFonts w:ascii="Verdana" w:hAnsi="Verdana"/>
          <w:sz w:val="22"/>
          <w:szCs w:val="22"/>
        </w:rPr>
        <w:t xml:space="preserve">. </w:t>
      </w:r>
    </w:p>
    <w:p w14:paraId="152C3B16" w14:textId="1B44BF01" w:rsidR="00D22AB4" w:rsidRPr="000C491C" w:rsidRDefault="003C33CF" w:rsidP="000C491C">
      <w:pPr>
        <w:pStyle w:val="ListParagraph"/>
        <w:numPr>
          <w:ilvl w:val="0"/>
          <w:numId w:val="20"/>
        </w:numPr>
        <w:rPr>
          <w:rFonts w:ascii="Verdana" w:hAnsi="Verdana"/>
          <w:b/>
          <w:sz w:val="22"/>
          <w:szCs w:val="22"/>
        </w:rPr>
      </w:pPr>
      <w:r>
        <w:rPr>
          <w:rFonts w:ascii="Verdana" w:hAnsi="Verdana"/>
          <w:sz w:val="22"/>
          <w:szCs w:val="22"/>
        </w:rPr>
        <w:t>Cyfeirio Oeolion Ifanc sy’n Gofalu at asiantaethau cymorth a gweithwyr proffesiynol eraill, lle bo’n briodol</w:t>
      </w:r>
      <w:r w:rsidR="00D22AB4" w:rsidRPr="000C491C">
        <w:rPr>
          <w:rFonts w:ascii="Verdana" w:hAnsi="Verdana"/>
          <w:sz w:val="22"/>
          <w:szCs w:val="22"/>
        </w:rPr>
        <w:t>.</w:t>
      </w:r>
      <w:r w:rsidR="00F14AD3" w:rsidRPr="000C491C">
        <w:rPr>
          <w:rFonts w:ascii="Verdana" w:hAnsi="Verdana"/>
          <w:sz w:val="22"/>
          <w:szCs w:val="22"/>
        </w:rPr>
        <w:br/>
      </w:r>
    </w:p>
    <w:p w14:paraId="5CE3750F" w14:textId="77777777" w:rsidR="000C491C" w:rsidRPr="000C491C" w:rsidRDefault="000C491C" w:rsidP="000C491C">
      <w:pPr>
        <w:rPr>
          <w:rFonts w:ascii="Verdana" w:hAnsi="Verdana"/>
          <w:b/>
          <w:sz w:val="22"/>
          <w:szCs w:val="22"/>
        </w:rPr>
      </w:pPr>
      <w:r w:rsidRPr="000C491C">
        <w:rPr>
          <w:rFonts w:ascii="Verdana" w:hAnsi="Verdana"/>
          <w:b/>
          <w:sz w:val="22"/>
          <w:szCs w:val="22"/>
        </w:rPr>
        <w:br w:type="page"/>
      </w:r>
    </w:p>
    <w:p w14:paraId="1D0EB7E3" w14:textId="43B50F7E" w:rsidR="00F14AD3" w:rsidRPr="00DF21EB" w:rsidRDefault="0064065E" w:rsidP="00DF21EB">
      <w:pPr>
        <w:pStyle w:val="Heading2"/>
        <w:spacing w:before="0" w:beforeAutospacing="0" w:after="0" w:afterAutospacing="0"/>
        <w:rPr>
          <w:rFonts w:ascii="Verdana" w:hAnsi="Verdana"/>
          <w:b w:val="0"/>
          <w:sz w:val="28"/>
          <w:szCs w:val="28"/>
        </w:rPr>
      </w:pPr>
      <w:r w:rsidRPr="00DF21EB">
        <w:rPr>
          <w:rFonts w:ascii="Verdana" w:hAnsi="Verdana"/>
          <w:b w:val="0"/>
          <w:sz w:val="28"/>
          <w:szCs w:val="28"/>
        </w:rPr>
        <w:t xml:space="preserve">Hawl Preifatrwydd Oedolion Ifanc sy’n Gofalu </w:t>
      </w:r>
    </w:p>
    <w:p w14:paraId="58B14778" w14:textId="77777777" w:rsidR="000C491C" w:rsidRPr="000C491C" w:rsidRDefault="000C491C" w:rsidP="000C491C">
      <w:pPr>
        <w:ind w:left="720"/>
        <w:rPr>
          <w:rFonts w:ascii="Verdana" w:hAnsi="Verdana"/>
          <w:b/>
          <w:sz w:val="22"/>
          <w:szCs w:val="22"/>
        </w:rPr>
      </w:pPr>
    </w:p>
    <w:p w14:paraId="240FB5CA" w14:textId="60DA91D7" w:rsidR="00F14AD3" w:rsidRPr="000C491C" w:rsidRDefault="0064065E" w:rsidP="000C491C">
      <w:pPr>
        <w:pStyle w:val="ListParagraph"/>
        <w:numPr>
          <w:ilvl w:val="0"/>
          <w:numId w:val="20"/>
        </w:numPr>
        <w:rPr>
          <w:rFonts w:ascii="Verdana" w:hAnsi="Verdana"/>
          <w:b/>
          <w:sz w:val="22"/>
          <w:szCs w:val="22"/>
        </w:rPr>
      </w:pPr>
      <w:r>
        <w:rPr>
          <w:rFonts w:ascii="Verdana" w:hAnsi="Verdana"/>
          <w:sz w:val="22"/>
          <w:szCs w:val="22"/>
        </w:rPr>
        <w:t>Mae’n bwysig bod preifatrwydd Gofalwyr Ifanc sy’n Gofalu</w:t>
      </w:r>
      <w:r w:rsidR="00CE3AEB">
        <w:rPr>
          <w:rFonts w:ascii="Verdana" w:hAnsi="Verdana"/>
          <w:sz w:val="22"/>
          <w:szCs w:val="22"/>
        </w:rPr>
        <w:t xml:space="preserve"> </w:t>
      </w:r>
      <w:r>
        <w:rPr>
          <w:rFonts w:ascii="Verdana" w:hAnsi="Verdana"/>
          <w:sz w:val="22"/>
          <w:szCs w:val="22"/>
        </w:rPr>
        <w:t>yn cael ei barchu ac nad yw gwybodaeth amdanynt neu eu rolau gofalu yn cael eu hadrodd o flaen eu cyfoedion.</w:t>
      </w:r>
      <w:r w:rsidR="00F14AD3" w:rsidRPr="000C491C">
        <w:rPr>
          <w:rFonts w:ascii="Verdana" w:hAnsi="Verdana"/>
          <w:sz w:val="22"/>
          <w:szCs w:val="22"/>
        </w:rPr>
        <w:t xml:space="preserve"> </w:t>
      </w:r>
    </w:p>
    <w:p w14:paraId="09BDCF24" w14:textId="5B11A26F" w:rsidR="00F14AD3" w:rsidRPr="000C491C" w:rsidRDefault="0064065E" w:rsidP="000C491C">
      <w:pPr>
        <w:pStyle w:val="ListParagraph"/>
        <w:numPr>
          <w:ilvl w:val="0"/>
          <w:numId w:val="20"/>
        </w:numPr>
        <w:rPr>
          <w:rFonts w:ascii="Verdana" w:hAnsi="Verdana"/>
          <w:b/>
          <w:sz w:val="22"/>
          <w:szCs w:val="22"/>
        </w:rPr>
      </w:pPr>
      <w:r>
        <w:rPr>
          <w:rFonts w:ascii="Verdana" w:hAnsi="Verdana"/>
          <w:sz w:val="22"/>
          <w:szCs w:val="22"/>
        </w:rPr>
        <w:t>Dylid rhannu gwybodaeth</w:t>
      </w:r>
      <w:r w:rsidR="00A52922">
        <w:rPr>
          <w:rFonts w:ascii="Verdana" w:hAnsi="Verdana"/>
          <w:sz w:val="22"/>
          <w:szCs w:val="22"/>
        </w:rPr>
        <w:t xml:space="preserve"> am Oedolion Ifanc sy’n Gofalu gydag asiantaethau proffesiynol eraill at ddibenion cymorth ychwanegol yn unig (rhaid i Oedolion Ifanc sy’n Gofalu rhoi caniat</w:t>
      </w:r>
      <w:r w:rsidR="00164947">
        <w:rPr>
          <w:rFonts w:ascii="Verdana" w:hAnsi="Verdana"/>
          <w:sz w:val="22"/>
          <w:szCs w:val="22"/>
        </w:rPr>
        <w:t>â</w:t>
      </w:r>
      <w:r w:rsidR="00A52922">
        <w:rPr>
          <w:rFonts w:ascii="Verdana" w:hAnsi="Verdana"/>
          <w:sz w:val="22"/>
          <w:szCs w:val="22"/>
        </w:rPr>
        <w:t>d i wne</w:t>
      </w:r>
      <w:r w:rsidR="00CE3AEB">
        <w:rPr>
          <w:rFonts w:ascii="Verdana" w:hAnsi="Verdana"/>
          <w:sz w:val="22"/>
          <w:szCs w:val="22"/>
        </w:rPr>
        <w:t>u</w:t>
      </w:r>
      <w:r w:rsidR="00A52922">
        <w:rPr>
          <w:rFonts w:ascii="Verdana" w:hAnsi="Verdana"/>
          <w:sz w:val="22"/>
          <w:szCs w:val="22"/>
        </w:rPr>
        <w:t>d hyn).</w:t>
      </w:r>
      <w:r w:rsidR="00F14AD3" w:rsidRPr="000C491C">
        <w:rPr>
          <w:rFonts w:ascii="Verdana" w:hAnsi="Verdana"/>
          <w:sz w:val="22"/>
          <w:szCs w:val="22"/>
        </w:rPr>
        <w:t xml:space="preserve"> </w:t>
      </w:r>
    </w:p>
    <w:p w14:paraId="51C059DD" w14:textId="77777777" w:rsidR="00F14AD3" w:rsidRPr="000C491C" w:rsidRDefault="00F14AD3" w:rsidP="000C491C">
      <w:pPr>
        <w:rPr>
          <w:rFonts w:ascii="Verdana" w:hAnsi="Verdana"/>
          <w:b/>
          <w:sz w:val="22"/>
          <w:szCs w:val="22"/>
        </w:rPr>
      </w:pPr>
    </w:p>
    <w:p w14:paraId="5B445F8E" w14:textId="3490607A" w:rsidR="00F14AD3" w:rsidRPr="00DF21EB" w:rsidRDefault="00DF6B16" w:rsidP="00DF21EB">
      <w:pPr>
        <w:pStyle w:val="Heading2"/>
        <w:spacing w:before="0" w:beforeAutospacing="0" w:after="0" w:afterAutospacing="0"/>
        <w:rPr>
          <w:rFonts w:ascii="Verdana" w:hAnsi="Verdana"/>
          <w:b w:val="0"/>
          <w:sz w:val="28"/>
          <w:szCs w:val="28"/>
        </w:rPr>
      </w:pPr>
      <w:r w:rsidRPr="00DF21EB">
        <w:rPr>
          <w:rFonts w:ascii="Verdana" w:hAnsi="Verdana"/>
          <w:b w:val="0"/>
          <w:sz w:val="28"/>
          <w:szCs w:val="28"/>
        </w:rPr>
        <w:t>Cymorth t</w:t>
      </w:r>
      <w:r w:rsidR="00CE3AEB" w:rsidRPr="00DF21EB">
        <w:rPr>
          <w:rFonts w:ascii="Verdana" w:hAnsi="Verdana"/>
          <w:b w:val="0"/>
          <w:sz w:val="28"/>
          <w:szCs w:val="28"/>
        </w:rPr>
        <w:t>r</w:t>
      </w:r>
      <w:r w:rsidRPr="00DF21EB">
        <w:rPr>
          <w:rFonts w:ascii="Verdana" w:hAnsi="Verdana"/>
          <w:b w:val="0"/>
          <w:sz w:val="28"/>
          <w:szCs w:val="28"/>
        </w:rPr>
        <w:t>osglwyddo i Oedolion Ifanc sy’n Gofalu</w:t>
      </w:r>
      <w:r w:rsidR="00F14AD3" w:rsidRPr="00DF21EB">
        <w:rPr>
          <w:rFonts w:ascii="Verdana" w:hAnsi="Verdana"/>
          <w:b w:val="0"/>
          <w:sz w:val="28"/>
          <w:szCs w:val="28"/>
        </w:rPr>
        <w:t xml:space="preserve"> </w:t>
      </w:r>
    </w:p>
    <w:p w14:paraId="6912B67B" w14:textId="77777777" w:rsidR="000C491C" w:rsidRPr="000C491C" w:rsidRDefault="000C491C" w:rsidP="000C491C">
      <w:pPr>
        <w:ind w:firstLine="720"/>
        <w:rPr>
          <w:rFonts w:ascii="Verdana" w:hAnsi="Verdana"/>
          <w:b/>
          <w:sz w:val="22"/>
          <w:szCs w:val="22"/>
        </w:rPr>
      </w:pPr>
    </w:p>
    <w:p w14:paraId="0DEF7C1B" w14:textId="08A61B86" w:rsidR="00B36E17" w:rsidRPr="000C491C" w:rsidRDefault="00DF6B16" w:rsidP="000C491C">
      <w:pPr>
        <w:pStyle w:val="ListParagraph"/>
        <w:numPr>
          <w:ilvl w:val="0"/>
          <w:numId w:val="21"/>
        </w:numPr>
        <w:rPr>
          <w:rFonts w:ascii="Verdana" w:hAnsi="Verdana"/>
          <w:b/>
          <w:sz w:val="22"/>
          <w:szCs w:val="22"/>
        </w:rPr>
      </w:pPr>
      <w:r>
        <w:rPr>
          <w:rFonts w:ascii="Verdana" w:hAnsi="Verdana"/>
          <w:sz w:val="22"/>
          <w:szCs w:val="22"/>
        </w:rPr>
        <w:t xml:space="preserve">Mae’r Coleg yn cynnig cymorth i Oedolion Ifanc sy’n Gofalu i symud ymlaen i Brifysgolion neu Golegau eraill, ac rydym yn hapus i gyfathrebu ar ran yr Oedolion Ifanc sy’n Gofalu, er mwyn rhannu gwybodaeth </w:t>
      </w:r>
      <w:r w:rsidR="00C2458C">
        <w:rPr>
          <w:rFonts w:ascii="Verdana" w:hAnsi="Verdana"/>
          <w:sz w:val="22"/>
          <w:szCs w:val="22"/>
        </w:rPr>
        <w:t>(</w:t>
      </w:r>
      <w:r w:rsidR="00164947">
        <w:rPr>
          <w:rFonts w:ascii="Verdana" w:hAnsi="Verdana"/>
          <w:sz w:val="22"/>
          <w:szCs w:val="22"/>
        </w:rPr>
        <w:t>yn amodol ar ganiatâd y gofalwyr</w:t>
      </w:r>
      <w:r w:rsidR="00C2458C">
        <w:rPr>
          <w:rFonts w:ascii="Verdana" w:hAnsi="Verdana"/>
          <w:sz w:val="22"/>
          <w:szCs w:val="22"/>
        </w:rPr>
        <w:t xml:space="preserve">) </w:t>
      </w:r>
      <w:r>
        <w:rPr>
          <w:rFonts w:ascii="Verdana" w:hAnsi="Verdana"/>
          <w:sz w:val="22"/>
          <w:szCs w:val="22"/>
        </w:rPr>
        <w:t>amdanynt ac i sicrhau bod cymorth ar waith mewn perthynas â symud ymlaen.</w:t>
      </w:r>
    </w:p>
    <w:p w14:paraId="3778CF1B" w14:textId="0D70B5B0" w:rsidR="00F14AD3" w:rsidRPr="000C491C" w:rsidRDefault="00C2458C" w:rsidP="000C491C">
      <w:pPr>
        <w:pStyle w:val="ListParagraph"/>
        <w:numPr>
          <w:ilvl w:val="0"/>
          <w:numId w:val="21"/>
        </w:numPr>
        <w:rPr>
          <w:rFonts w:ascii="Verdana" w:hAnsi="Verdana"/>
          <w:b/>
          <w:sz w:val="22"/>
          <w:szCs w:val="22"/>
        </w:rPr>
      </w:pPr>
      <w:r>
        <w:rPr>
          <w:rFonts w:ascii="Verdana" w:hAnsi="Verdana"/>
          <w:sz w:val="22"/>
          <w:szCs w:val="22"/>
        </w:rPr>
        <w:t>Bydd Swyddogion Cymorth Myfyrwyr yn nodi Oedolion Ifanc sy’n Gofalu sydd dan fygythiad o gwy</w:t>
      </w:r>
      <w:r w:rsidR="00CE3AEB">
        <w:rPr>
          <w:rFonts w:ascii="Verdana" w:hAnsi="Verdana"/>
          <w:sz w:val="22"/>
          <w:szCs w:val="22"/>
        </w:rPr>
        <w:t>m</w:t>
      </w:r>
      <w:r>
        <w:rPr>
          <w:rFonts w:ascii="Verdana" w:hAnsi="Verdana"/>
          <w:sz w:val="22"/>
          <w:szCs w:val="22"/>
        </w:rPr>
        <w:t>po i’r categori NEET, a byddant yn cymryd camau priodol er mwyn mynd i’r afael â hyn.</w:t>
      </w:r>
    </w:p>
    <w:p w14:paraId="30AE1A99" w14:textId="77777777" w:rsidR="00F14AD3" w:rsidRPr="000C491C" w:rsidRDefault="00F14AD3" w:rsidP="000C491C">
      <w:pPr>
        <w:rPr>
          <w:rFonts w:ascii="Verdana" w:hAnsi="Verdana"/>
          <w:b/>
          <w:sz w:val="22"/>
          <w:szCs w:val="22"/>
        </w:rPr>
      </w:pPr>
    </w:p>
    <w:p w14:paraId="223F269E" w14:textId="3A999DB4" w:rsidR="00F14AD3" w:rsidRPr="00DF21EB" w:rsidRDefault="009D2F03" w:rsidP="00DF21EB">
      <w:pPr>
        <w:pStyle w:val="Heading2"/>
        <w:spacing w:before="0" w:beforeAutospacing="0" w:after="0" w:afterAutospacing="0"/>
        <w:rPr>
          <w:rFonts w:ascii="Verdana" w:hAnsi="Verdana"/>
          <w:b w:val="0"/>
          <w:sz w:val="28"/>
          <w:szCs w:val="28"/>
        </w:rPr>
      </w:pPr>
      <w:r w:rsidRPr="00DF21EB">
        <w:rPr>
          <w:rFonts w:ascii="Verdana" w:hAnsi="Verdana"/>
          <w:b w:val="0"/>
          <w:sz w:val="28"/>
          <w:szCs w:val="28"/>
        </w:rPr>
        <w:t>Lleihau rhwystrau i addysg a dysgu</w:t>
      </w:r>
      <w:r w:rsidR="00F14AD3" w:rsidRPr="00DF21EB">
        <w:rPr>
          <w:rFonts w:ascii="Verdana" w:hAnsi="Verdana"/>
          <w:b w:val="0"/>
          <w:sz w:val="28"/>
          <w:szCs w:val="28"/>
        </w:rPr>
        <w:t xml:space="preserve"> </w:t>
      </w:r>
    </w:p>
    <w:p w14:paraId="6BB9365D" w14:textId="77777777" w:rsidR="000C491C" w:rsidRPr="000C491C" w:rsidRDefault="000C491C" w:rsidP="000C491C">
      <w:pPr>
        <w:ind w:firstLine="720"/>
        <w:rPr>
          <w:rFonts w:ascii="Verdana" w:hAnsi="Verdana"/>
          <w:b/>
          <w:sz w:val="22"/>
          <w:szCs w:val="22"/>
        </w:rPr>
      </w:pPr>
    </w:p>
    <w:p w14:paraId="3B678C1D" w14:textId="4F8AB58B" w:rsidR="00F14AD3" w:rsidRPr="000C491C" w:rsidRDefault="00210750" w:rsidP="000C491C">
      <w:pPr>
        <w:pStyle w:val="ListParagraph"/>
        <w:numPr>
          <w:ilvl w:val="0"/>
          <w:numId w:val="22"/>
        </w:numPr>
        <w:rPr>
          <w:rFonts w:ascii="Verdana" w:hAnsi="Verdana"/>
          <w:b/>
          <w:sz w:val="22"/>
          <w:szCs w:val="22"/>
        </w:rPr>
      </w:pPr>
      <w:r>
        <w:rPr>
          <w:rFonts w:ascii="Verdana" w:hAnsi="Verdana"/>
          <w:sz w:val="22"/>
          <w:szCs w:val="22"/>
        </w:rPr>
        <w:t xml:space="preserve">Bydd y Coleg yn gwneud yn siŵr bod unrhyw </w:t>
      </w:r>
      <w:r w:rsidR="005772D7">
        <w:rPr>
          <w:rFonts w:ascii="Verdana" w:hAnsi="Verdana"/>
          <w:sz w:val="22"/>
          <w:szCs w:val="22"/>
        </w:rPr>
        <w:t>Oedolion Ifanc sy’n Gofalu sy’n derbyn cymorth yn cael eu cefnogi’n llawn, y unol â’u hanghenion.</w:t>
      </w:r>
    </w:p>
    <w:p w14:paraId="0E7717F8" w14:textId="45A2998F" w:rsidR="00F14AD3" w:rsidRPr="000C491C" w:rsidRDefault="005772D7" w:rsidP="000C491C">
      <w:pPr>
        <w:pStyle w:val="ListParagraph"/>
        <w:numPr>
          <w:ilvl w:val="0"/>
          <w:numId w:val="22"/>
        </w:numPr>
        <w:rPr>
          <w:rFonts w:ascii="Verdana" w:hAnsi="Verdana"/>
          <w:b/>
          <w:sz w:val="22"/>
          <w:szCs w:val="22"/>
        </w:rPr>
      </w:pPr>
      <w:r>
        <w:rPr>
          <w:rFonts w:ascii="Verdana" w:hAnsi="Verdana"/>
          <w:sz w:val="22"/>
          <w:szCs w:val="22"/>
        </w:rPr>
        <w:t>Bydd Coleg Gŵyr Abertawe yn caniat</w:t>
      </w:r>
      <w:r w:rsidR="00164947">
        <w:rPr>
          <w:rFonts w:ascii="Verdana" w:hAnsi="Verdana"/>
          <w:sz w:val="22"/>
          <w:szCs w:val="22"/>
        </w:rPr>
        <w:t>á</w:t>
      </w:r>
      <w:r>
        <w:rPr>
          <w:rFonts w:ascii="Verdana" w:hAnsi="Verdana"/>
          <w:sz w:val="22"/>
          <w:szCs w:val="22"/>
        </w:rPr>
        <w:t xml:space="preserve">u i Oedolion Ifanc sy’n Gofalu i ffonio </w:t>
      </w:r>
      <w:r w:rsidR="00CE3AEB">
        <w:rPr>
          <w:rFonts w:ascii="Verdana" w:hAnsi="Verdana"/>
          <w:sz w:val="22"/>
          <w:szCs w:val="22"/>
        </w:rPr>
        <w:t>gartref</w:t>
      </w:r>
      <w:r>
        <w:rPr>
          <w:rFonts w:ascii="Verdana" w:hAnsi="Verdana"/>
          <w:sz w:val="22"/>
          <w:szCs w:val="22"/>
        </w:rPr>
        <w:t xml:space="preserve"> yn ystod amserau egwyl a ch</w:t>
      </w:r>
      <w:r w:rsidR="00CE3AEB">
        <w:rPr>
          <w:rFonts w:ascii="Verdana" w:hAnsi="Verdana"/>
          <w:sz w:val="22"/>
          <w:szCs w:val="22"/>
        </w:rPr>
        <w:t>i</w:t>
      </w:r>
      <w:r>
        <w:rPr>
          <w:rFonts w:ascii="Verdana" w:hAnsi="Verdana"/>
          <w:sz w:val="22"/>
          <w:szCs w:val="22"/>
        </w:rPr>
        <w:t xml:space="preserve">nio er mwyn lleihau’r pryder </w:t>
      </w:r>
      <w:proofErr w:type="gramStart"/>
      <w:r>
        <w:rPr>
          <w:rFonts w:ascii="Verdana" w:hAnsi="Verdana"/>
          <w:sz w:val="22"/>
          <w:szCs w:val="22"/>
        </w:rPr>
        <w:t>a</w:t>
      </w:r>
      <w:proofErr w:type="gramEnd"/>
      <w:r>
        <w:rPr>
          <w:rFonts w:ascii="Verdana" w:hAnsi="Verdana"/>
          <w:sz w:val="22"/>
          <w:szCs w:val="22"/>
        </w:rPr>
        <w:t xml:space="preserve"> allai fod ganddyn nhw am y person y maent yn gofalu amdano</w:t>
      </w:r>
      <w:r w:rsidR="00F14AD3" w:rsidRPr="000C491C">
        <w:rPr>
          <w:rFonts w:ascii="Verdana" w:hAnsi="Verdana"/>
          <w:sz w:val="22"/>
          <w:szCs w:val="22"/>
        </w:rPr>
        <w:t xml:space="preserve">. </w:t>
      </w:r>
    </w:p>
    <w:p w14:paraId="09DF39FF" w14:textId="43EF21EA" w:rsidR="00F14AD3" w:rsidRPr="000C491C" w:rsidRDefault="005772D7" w:rsidP="000C491C">
      <w:pPr>
        <w:pStyle w:val="ListParagraph"/>
        <w:numPr>
          <w:ilvl w:val="0"/>
          <w:numId w:val="22"/>
        </w:numPr>
        <w:rPr>
          <w:rFonts w:ascii="Verdana" w:hAnsi="Verdana"/>
          <w:b/>
          <w:sz w:val="22"/>
          <w:szCs w:val="22"/>
        </w:rPr>
      </w:pPr>
      <w:r>
        <w:rPr>
          <w:rFonts w:ascii="Verdana" w:hAnsi="Verdana"/>
          <w:sz w:val="22"/>
          <w:szCs w:val="22"/>
        </w:rPr>
        <w:t>Lle bod angen, bydd Swyddogion Cymorth Myfyrwyr (oherwydd natur eu swydd) yn gallu newid dyddiadau cau ar gyfer gwaith cwrs ac asesiadau ar ran Oedolion Ifanc sy’n Gofalu.</w:t>
      </w:r>
    </w:p>
    <w:p w14:paraId="53C0A841" w14:textId="77777777" w:rsidR="00F14AD3" w:rsidRPr="000C491C" w:rsidRDefault="00F14AD3" w:rsidP="000C491C">
      <w:pPr>
        <w:rPr>
          <w:rFonts w:ascii="Verdana" w:hAnsi="Verdana"/>
          <w:b/>
          <w:sz w:val="22"/>
          <w:szCs w:val="22"/>
        </w:rPr>
      </w:pPr>
    </w:p>
    <w:p w14:paraId="21039D6E" w14:textId="6DEDDAE6" w:rsidR="007265DE" w:rsidRPr="00DF21EB" w:rsidRDefault="00206E02" w:rsidP="00DF21EB">
      <w:pPr>
        <w:pStyle w:val="Heading1"/>
        <w:spacing w:before="0"/>
        <w:rPr>
          <w:rFonts w:ascii="Verdana" w:hAnsi="Verdana"/>
          <w:sz w:val="28"/>
          <w:szCs w:val="28"/>
        </w:rPr>
      </w:pPr>
      <w:r w:rsidRPr="00DF21EB">
        <w:rPr>
          <w:rFonts w:ascii="Verdana" w:hAnsi="Verdana"/>
          <w:color w:val="auto"/>
          <w:sz w:val="28"/>
          <w:szCs w:val="28"/>
        </w:rPr>
        <w:t>6</w:t>
      </w:r>
      <w:r w:rsidR="007265DE" w:rsidRPr="00DF21EB">
        <w:rPr>
          <w:rFonts w:ascii="Verdana" w:hAnsi="Verdana"/>
          <w:color w:val="auto"/>
          <w:sz w:val="28"/>
          <w:szCs w:val="28"/>
        </w:rPr>
        <w:t>.</w:t>
      </w:r>
      <w:r w:rsidR="007265DE" w:rsidRPr="00DF21EB">
        <w:rPr>
          <w:rFonts w:ascii="Verdana" w:hAnsi="Verdana"/>
          <w:color w:val="auto"/>
          <w:sz w:val="28"/>
          <w:szCs w:val="28"/>
        </w:rPr>
        <w:tab/>
      </w:r>
      <w:r w:rsidR="005772D7" w:rsidRPr="00DF21EB">
        <w:rPr>
          <w:rFonts w:ascii="Verdana" w:hAnsi="Verdana"/>
          <w:color w:val="auto"/>
          <w:sz w:val="28"/>
          <w:szCs w:val="28"/>
        </w:rPr>
        <w:t>Dogfennau Cysylltiedig</w:t>
      </w:r>
      <w:r w:rsidR="00F14AD3" w:rsidRPr="00DF21EB">
        <w:rPr>
          <w:rFonts w:ascii="Verdana" w:hAnsi="Verdana"/>
          <w:color w:val="auto"/>
          <w:sz w:val="28"/>
          <w:szCs w:val="28"/>
        </w:rPr>
        <w:br/>
      </w:r>
    </w:p>
    <w:p w14:paraId="22BB5A4E" w14:textId="2F1604BB" w:rsidR="00F14AD3" w:rsidRPr="000C491C" w:rsidRDefault="005772D7" w:rsidP="000C491C">
      <w:pPr>
        <w:pStyle w:val="ListParagraph"/>
        <w:numPr>
          <w:ilvl w:val="0"/>
          <w:numId w:val="23"/>
        </w:numPr>
        <w:ind w:left="1080"/>
        <w:rPr>
          <w:rFonts w:ascii="Verdana" w:hAnsi="Verdana"/>
          <w:sz w:val="22"/>
          <w:szCs w:val="22"/>
        </w:rPr>
      </w:pPr>
      <w:r>
        <w:rPr>
          <w:rFonts w:ascii="Verdana" w:hAnsi="Verdana"/>
          <w:sz w:val="22"/>
          <w:szCs w:val="22"/>
        </w:rPr>
        <w:t>Polisi Presenoldeb ar gyfer Myfyrwyr</w:t>
      </w:r>
    </w:p>
    <w:p w14:paraId="088437E8" w14:textId="53258B32" w:rsidR="00F14AD3" w:rsidRPr="000C491C" w:rsidRDefault="005772D7" w:rsidP="000C491C">
      <w:pPr>
        <w:pStyle w:val="ListParagraph"/>
        <w:numPr>
          <w:ilvl w:val="0"/>
          <w:numId w:val="23"/>
        </w:numPr>
        <w:ind w:left="1080"/>
        <w:rPr>
          <w:rFonts w:ascii="Verdana" w:hAnsi="Verdana"/>
          <w:sz w:val="22"/>
          <w:szCs w:val="22"/>
        </w:rPr>
      </w:pPr>
      <w:r>
        <w:rPr>
          <w:rFonts w:ascii="Verdana" w:hAnsi="Verdana"/>
          <w:sz w:val="22"/>
          <w:szCs w:val="22"/>
        </w:rPr>
        <w:t>Polisi Diogelu Plant ac Oedolion sy’n Agored i Niwed</w:t>
      </w:r>
    </w:p>
    <w:p w14:paraId="53618364" w14:textId="77777777" w:rsidR="007265DE" w:rsidRPr="000C491C" w:rsidRDefault="007265DE" w:rsidP="000C491C">
      <w:pPr>
        <w:ind w:left="1080"/>
        <w:rPr>
          <w:rFonts w:ascii="Verdana" w:hAnsi="Verdana"/>
          <w:sz w:val="22"/>
          <w:szCs w:val="22"/>
        </w:rPr>
      </w:pPr>
    </w:p>
    <w:p w14:paraId="5EFA7170" w14:textId="77777777" w:rsidR="002238BA" w:rsidRPr="000C491C" w:rsidRDefault="002238BA" w:rsidP="000C491C">
      <w:pPr>
        <w:ind w:firstLine="720"/>
        <w:rPr>
          <w:rFonts w:ascii="Verdana" w:hAnsi="Verdana"/>
          <w:sz w:val="22"/>
          <w:szCs w:val="22"/>
        </w:rPr>
      </w:pPr>
    </w:p>
    <w:p w14:paraId="48DEB4EC" w14:textId="1C86F90A" w:rsidR="002238BA" w:rsidRPr="00DF21EB" w:rsidRDefault="00206E02" w:rsidP="00DF21EB">
      <w:pPr>
        <w:pStyle w:val="Heading1"/>
        <w:spacing w:before="0"/>
        <w:rPr>
          <w:rFonts w:ascii="Verdana" w:hAnsi="Verdana"/>
          <w:color w:val="auto"/>
          <w:sz w:val="28"/>
          <w:szCs w:val="28"/>
        </w:rPr>
      </w:pPr>
      <w:r w:rsidRPr="00DF21EB">
        <w:rPr>
          <w:rFonts w:ascii="Verdana" w:hAnsi="Verdana"/>
          <w:color w:val="auto"/>
          <w:sz w:val="28"/>
          <w:szCs w:val="28"/>
        </w:rPr>
        <w:t>7</w:t>
      </w:r>
      <w:r w:rsidR="002238BA" w:rsidRPr="00DF21EB">
        <w:rPr>
          <w:rFonts w:ascii="Verdana" w:hAnsi="Verdana"/>
          <w:color w:val="auto"/>
          <w:sz w:val="28"/>
          <w:szCs w:val="28"/>
        </w:rPr>
        <w:t>.</w:t>
      </w:r>
      <w:r w:rsidR="002238BA" w:rsidRPr="00DF21EB">
        <w:rPr>
          <w:rFonts w:ascii="Verdana" w:hAnsi="Verdana"/>
          <w:color w:val="auto"/>
          <w:sz w:val="28"/>
          <w:szCs w:val="28"/>
        </w:rPr>
        <w:tab/>
      </w:r>
      <w:r w:rsidR="005772D7" w:rsidRPr="00DF21EB">
        <w:rPr>
          <w:rFonts w:ascii="Verdana" w:hAnsi="Verdana"/>
          <w:color w:val="auto"/>
          <w:sz w:val="28"/>
          <w:szCs w:val="28"/>
        </w:rPr>
        <w:t>Yr Iaith Gymraeg</w:t>
      </w:r>
    </w:p>
    <w:p w14:paraId="22CF9668" w14:textId="77777777" w:rsidR="000C491C" w:rsidRPr="000C491C" w:rsidRDefault="000C491C" w:rsidP="000C491C">
      <w:pPr>
        <w:rPr>
          <w:rFonts w:ascii="Verdana" w:hAnsi="Verdana"/>
          <w:b/>
          <w:sz w:val="22"/>
          <w:szCs w:val="22"/>
        </w:rPr>
      </w:pPr>
    </w:p>
    <w:p w14:paraId="4DF06A40" w14:textId="65652585" w:rsidR="002238BA" w:rsidRPr="000C491C" w:rsidRDefault="000C491C" w:rsidP="000C491C">
      <w:pPr>
        <w:ind w:left="720"/>
        <w:rPr>
          <w:rFonts w:ascii="Verdana" w:hAnsi="Verdana"/>
          <w:sz w:val="22"/>
          <w:szCs w:val="22"/>
        </w:rPr>
      </w:pPr>
      <w:r w:rsidRPr="000C491C">
        <w:rPr>
          <w:rFonts w:ascii="Verdana" w:hAnsi="Verdana"/>
          <w:sz w:val="22"/>
          <w:szCs w:val="22"/>
        </w:rPr>
        <w:t>Mae Coleg Gŵyr Abertawe yn ymrwymedig i hyrwyddo’r iaith Gymraeg, yn unol â Safonau’r Iaith Gymraeg a Mesur y Gymraeg (Cymru) 2011.</w:t>
      </w:r>
    </w:p>
    <w:p w14:paraId="1B28E7B4" w14:textId="77777777" w:rsidR="000C491C" w:rsidRPr="000C491C" w:rsidRDefault="000C491C" w:rsidP="000C491C">
      <w:pPr>
        <w:ind w:left="720"/>
        <w:rPr>
          <w:rFonts w:ascii="Verdana" w:hAnsi="Verdana"/>
          <w:sz w:val="22"/>
          <w:szCs w:val="22"/>
        </w:rPr>
      </w:pPr>
    </w:p>
    <w:p w14:paraId="0B4D9EB0" w14:textId="77777777" w:rsidR="007265DE" w:rsidRPr="000C491C" w:rsidRDefault="007265DE" w:rsidP="000C491C">
      <w:pPr>
        <w:rPr>
          <w:rFonts w:ascii="Verdana" w:hAnsi="Verdana"/>
          <w:b/>
          <w:sz w:val="22"/>
          <w:szCs w:val="22"/>
        </w:rPr>
      </w:pPr>
    </w:p>
    <w:p w14:paraId="41B92635" w14:textId="77777777" w:rsidR="00CE505D" w:rsidRDefault="00CE505D">
      <w:pPr>
        <w:rPr>
          <w:rFonts w:ascii="Verdana" w:hAnsi="Verdana"/>
          <w:bCs/>
          <w:sz w:val="28"/>
          <w:szCs w:val="28"/>
        </w:rPr>
      </w:pPr>
      <w:r>
        <w:rPr>
          <w:rFonts w:ascii="Verdana" w:hAnsi="Verdana"/>
          <w:b/>
          <w:sz w:val="28"/>
          <w:szCs w:val="28"/>
        </w:rPr>
        <w:br w:type="page"/>
      </w:r>
    </w:p>
    <w:p w14:paraId="5689543A" w14:textId="417BB41A" w:rsidR="00F82CC2" w:rsidRPr="00D118D9" w:rsidRDefault="005772D7" w:rsidP="00D118D9">
      <w:pPr>
        <w:pStyle w:val="Heading2"/>
        <w:spacing w:before="0" w:beforeAutospacing="0" w:after="0" w:afterAutospacing="0"/>
        <w:rPr>
          <w:rFonts w:ascii="Verdana" w:hAnsi="Verdana"/>
          <w:b w:val="0"/>
          <w:sz w:val="28"/>
          <w:szCs w:val="28"/>
        </w:rPr>
      </w:pPr>
      <w:r w:rsidRPr="00D118D9">
        <w:rPr>
          <w:rFonts w:ascii="Verdana" w:hAnsi="Verdana"/>
          <w:b w:val="0"/>
          <w:sz w:val="28"/>
          <w:szCs w:val="28"/>
        </w:rPr>
        <w:t>Atodiad</w:t>
      </w:r>
      <w:r w:rsidR="007265DE" w:rsidRPr="00D118D9">
        <w:rPr>
          <w:rFonts w:ascii="Verdana" w:hAnsi="Verdana"/>
          <w:b w:val="0"/>
          <w:sz w:val="28"/>
          <w:szCs w:val="28"/>
        </w:rPr>
        <w:t xml:space="preserve"> </w:t>
      </w:r>
      <w:r w:rsidR="000C491C" w:rsidRPr="00D118D9">
        <w:rPr>
          <w:rFonts w:ascii="Verdana" w:hAnsi="Verdana"/>
          <w:b w:val="0"/>
          <w:sz w:val="28"/>
          <w:szCs w:val="28"/>
        </w:rPr>
        <w:t>1</w:t>
      </w:r>
      <w:r w:rsidR="007265DE" w:rsidRPr="00D118D9">
        <w:rPr>
          <w:rFonts w:ascii="Verdana" w:hAnsi="Verdana"/>
          <w:b w:val="0"/>
          <w:sz w:val="28"/>
          <w:szCs w:val="28"/>
        </w:rPr>
        <w:t xml:space="preserve"> </w:t>
      </w:r>
      <w:r w:rsidR="00F30DA6" w:rsidRPr="00D118D9">
        <w:rPr>
          <w:rFonts w:ascii="Verdana" w:hAnsi="Verdana"/>
          <w:b w:val="0"/>
          <w:sz w:val="28"/>
          <w:szCs w:val="28"/>
        </w:rPr>
        <w:t>–</w:t>
      </w:r>
      <w:r w:rsidR="00F82CC2" w:rsidRPr="00D118D9">
        <w:rPr>
          <w:rFonts w:ascii="Verdana" w:hAnsi="Verdana"/>
          <w:b w:val="0"/>
          <w:sz w:val="28"/>
          <w:szCs w:val="28"/>
        </w:rPr>
        <w:t xml:space="preserve"> </w:t>
      </w:r>
      <w:r w:rsidR="00F30DA6" w:rsidRPr="00D118D9">
        <w:rPr>
          <w:rFonts w:ascii="Verdana" w:hAnsi="Verdana"/>
          <w:b w:val="0"/>
          <w:sz w:val="28"/>
          <w:szCs w:val="28"/>
        </w:rPr>
        <w:t>Llythyr Oedolion Ifanc sy’n Gofalu</w:t>
      </w:r>
      <w:r w:rsidR="00F82CC2" w:rsidRPr="00D118D9">
        <w:rPr>
          <w:rFonts w:ascii="Verdana" w:hAnsi="Verdana"/>
          <w:b w:val="0"/>
          <w:sz w:val="28"/>
          <w:szCs w:val="28"/>
        </w:rPr>
        <w:t xml:space="preserve"> </w:t>
      </w:r>
    </w:p>
    <w:p w14:paraId="6D712563" w14:textId="77777777" w:rsidR="00F82CC2" w:rsidRPr="000C491C" w:rsidRDefault="00F82CC2" w:rsidP="000C491C">
      <w:pPr>
        <w:rPr>
          <w:rFonts w:ascii="Verdana" w:hAnsi="Verdana"/>
          <w:sz w:val="22"/>
          <w:szCs w:val="22"/>
        </w:rPr>
      </w:pPr>
    </w:p>
    <w:p w14:paraId="3C8B8C26" w14:textId="77777777" w:rsidR="00CE3AEB" w:rsidRDefault="00CE3AEB" w:rsidP="00CE3AEB">
      <w:pPr>
        <w:autoSpaceDE w:val="0"/>
        <w:autoSpaceDN w:val="0"/>
        <w:adjustRightInd w:val="0"/>
        <w:rPr>
          <w:rFonts w:ascii="Verdana" w:hAnsi="Verdana" w:cs="Verdana"/>
          <w:sz w:val="22"/>
          <w:szCs w:val="22"/>
        </w:rPr>
      </w:pPr>
      <w:r>
        <w:rPr>
          <w:rFonts w:ascii="Verdana" w:hAnsi="Verdana" w:cs="Verdana"/>
          <w:sz w:val="22"/>
          <w:szCs w:val="22"/>
        </w:rPr>
        <w:t>Annwyl</w:t>
      </w:r>
    </w:p>
    <w:p w14:paraId="508C6672" w14:textId="77777777" w:rsidR="00CE3AEB" w:rsidRDefault="00CE3AEB" w:rsidP="00CE3AEB">
      <w:pPr>
        <w:autoSpaceDE w:val="0"/>
        <w:autoSpaceDN w:val="0"/>
        <w:adjustRightInd w:val="0"/>
        <w:rPr>
          <w:rFonts w:ascii="Verdana" w:hAnsi="Verdana" w:cs="Verdana"/>
          <w:sz w:val="22"/>
          <w:szCs w:val="22"/>
        </w:rPr>
      </w:pPr>
    </w:p>
    <w:p w14:paraId="3542F8AF" w14:textId="745D5BEC" w:rsidR="00CE3AEB" w:rsidRDefault="00CE3AEB" w:rsidP="00CE3AEB">
      <w:pPr>
        <w:autoSpaceDE w:val="0"/>
        <w:autoSpaceDN w:val="0"/>
        <w:adjustRightInd w:val="0"/>
        <w:rPr>
          <w:rFonts w:ascii="Verdana" w:hAnsi="Verdana" w:cs="Verdana"/>
          <w:sz w:val="22"/>
          <w:szCs w:val="22"/>
        </w:rPr>
      </w:pPr>
      <w:r>
        <w:rPr>
          <w:rFonts w:ascii="Verdana" w:hAnsi="Verdana" w:cs="Verdana"/>
          <w:sz w:val="22"/>
          <w:szCs w:val="22"/>
        </w:rPr>
        <w:t xml:space="preserve">Yn eich cyfweliad gyda Choleg Gŵyr Abertawe yn ddiweddar, fe ddywedoch wrthym eich bod yn Oedolyn Ifanc sy’n Gofalu. </w:t>
      </w:r>
    </w:p>
    <w:p w14:paraId="654B202C" w14:textId="77777777" w:rsidR="00CE3AEB" w:rsidRDefault="00CE3AEB" w:rsidP="00CE3AEB">
      <w:pPr>
        <w:autoSpaceDE w:val="0"/>
        <w:autoSpaceDN w:val="0"/>
        <w:adjustRightInd w:val="0"/>
        <w:rPr>
          <w:rFonts w:ascii="Verdana" w:hAnsi="Verdana" w:cs="Verdana"/>
          <w:sz w:val="22"/>
          <w:szCs w:val="22"/>
        </w:rPr>
      </w:pPr>
    </w:p>
    <w:p w14:paraId="0E1E2695" w14:textId="77777777" w:rsidR="00CE3AEB" w:rsidRDefault="00CE3AEB" w:rsidP="00CE3AEB">
      <w:pPr>
        <w:autoSpaceDE w:val="0"/>
        <w:autoSpaceDN w:val="0"/>
        <w:adjustRightInd w:val="0"/>
        <w:rPr>
          <w:rFonts w:ascii="Verdana" w:hAnsi="Verdana" w:cs="Verdana"/>
          <w:sz w:val="22"/>
          <w:szCs w:val="22"/>
        </w:rPr>
      </w:pPr>
      <w:r>
        <w:rPr>
          <w:rFonts w:ascii="Verdana" w:hAnsi="Verdana" w:cs="Verdana"/>
          <w:sz w:val="22"/>
          <w:szCs w:val="22"/>
        </w:rPr>
        <w:t xml:space="preserve">Fel Coleg, rydym yn ymwybodol o’r ffaith bod profiadau buddiol iawn yn gallu bod ynghlwm â Gofalu, ond rydym hefyd yn gwybod y gall ofalu arwain at heriau sy’n achosi rhwystrau i’ch profiad dysgu. Pa bynnag gwrs rydych yn ei astudio, hoffem ichi wybod y byddwch yn gallu cael gafael ar Swyddog Cymorth Myfyrwyr, a fydd yn gallu eich darparu â chymorth, cyngor ac arweiniad trwy gydol y flwyddyn academaidd, pe bai ei angen arnoch. </w:t>
      </w:r>
    </w:p>
    <w:p w14:paraId="35BAD980" w14:textId="77777777" w:rsidR="00CE3AEB" w:rsidRDefault="00CE3AEB" w:rsidP="00CE3AEB">
      <w:pPr>
        <w:autoSpaceDE w:val="0"/>
        <w:autoSpaceDN w:val="0"/>
        <w:adjustRightInd w:val="0"/>
        <w:rPr>
          <w:rFonts w:ascii="Verdana" w:hAnsi="Verdana" w:cs="Verdana"/>
          <w:sz w:val="22"/>
          <w:szCs w:val="22"/>
        </w:rPr>
      </w:pPr>
    </w:p>
    <w:p w14:paraId="5C36E641" w14:textId="21949659" w:rsidR="00CE3AEB" w:rsidRDefault="00CE3AEB" w:rsidP="00CE3AEB">
      <w:pPr>
        <w:autoSpaceDE w:val="0"/>
        <w:autoSpaceDN w:val="0"/>
        <w:adjustRightInd w:val="0"/>
        <w:rPr>
          <w:rFonts w:ascii="Verdana" w:hAnsi="Verdana" w:cs="Verdana"/>
          <w:sz w:val="22"/>
          <w:szCs w:val="22"/>
        </w:rPr>
      </w:pPr>
      <w:r>
        <w:rPr>
          <w:rFonts w:ascii="Verdana" w:hAnsi="Verdana" w:cs="Verdana"/>
          <w:sz w:val="22"/>
          <w:szCs w:val="22"/>
        </w:rPr>
        <w:t>Gall y gefnogaeth gynnwys siarad ag unigolyn yn unig, neu gallwch gael rhywun i’ch helpu chi ddatrys unrhyw broblemau allai fod gennych o ganlyniad i’ch cyfrifoldebau gofalu. Pa bynnag gefnogaeth sydd ei hangen arnoch, byddwn yn gwneud ein gorau i helpu. Rydym yn cysylltu â Chanolfannau Gofalwyr Lleol i helpu gyda’r gwaith o atgyfeirio Oedolion Ifanc sy’n Gofalu, fel y gallant gael gafael ar gymorth/arweiniad gofal arbenigol, o</w:t>
      </w:r>
      <w:r w:rsidR="00187F26">
        <w:rPr>
          <w:rFonts w:ascii="Verdana" w:hAnsi="Verdana" w:cs="Verdana"/>
          <w:sz w:val="22"/>
          <w:szCs w:val="22"/>
        </w:rPr>
        <w:t>s</w:t>
      </w:r>
      <w:r>
        <w:rPr>
          <w:rFonts w:ascii="Verdana" w:hAnsi="Verdana" w:cs="Verdana"/>
          <w:sz w:val="22"/>
          <w:szCs w:val="22"/>
        </w:rPr>
        <w:t xml:space="preserve"> nad ydynt eisoes yn </w:t>
      </w:r>
      <w:r w:rsidR="00187F26">
        <w:rPr>
          <w:rFonts w:ascii="Verdana" w:hAnsi="Verdana" w:cs="Verdana"/>
          <w:sz w:val="22"/>
          <w:szCs w:val="22"/>
        </w:rPr>
        <w:t>gwneud hy</w:t>
      </w:r>
      <w:r>
        <w:rPr>
          <w:rFonts w:ascii="Verdana" w:hAnsi="Verdana" w:cs="Verdana"/>
          <w:sz w:val="22"/>
          <w:szCs w:val="22"/>
        </w:rPr>
        <w:t>.</w:t>
      </w:r>
    </w:p>
    <w:p w14:paraId="412C34E3" w14:textId="77777777" w:rsidR="00CE3AEB" w:rsidRDefault="00CE3AEB" w:rsidP="00CE3AEB">
      <w:pPr>
        <w:autoSpaceDE w:val="0"/>
        <w:autoSpaceDN w:val="0"/>
        <w:adjustRightInd w:val="0"/>
        <w:rPr>
          <w:rFonts w:ascii="Verdana" w:hAnsi="Verdana" w:cs="Verdana"/>
          <w:sz w:val="22"/>
          <w:szCs w:val="22"/>
        </w:rPr>
      </w:pPr>
    </w:p>
    <w:p w14:paraId="2DC34B8C" w14:textId="57F5CA2C" w:rsidR="001A44FA" w:rsidRPr="000C491C" w:rsidRDefault="00CE3AEB" w:rsidP="00CE3AEB">
      <w:pPr>
        <w:rPr>
          <w:rFonts w:ascii="Verdana" w:hAnsi="Verdana"/>
          <w:sz w:val="22"/>
          <w:szCs w:val="22"/>
        </w:rPr>
      </w:pPr>
      <w:r>
        <w:rPr>
          <w:rFonts w:ascii="Verdana" w:hAnsi="Verdana" w:cs="Verdana"/>
          <w:sz w:val="22"/>
          <w:szCs w:val="22"/>
        </w:rPr>
        <w:t>Gweler yn atodol ffurflen sy’n rhoi mwy o wybodaeth i ni am y gefnogaeth y gallwn ei chynnig i chi yn ystod eich amser gyda’r coleg. Gallwch hefyd gyrchu ein gwybodaeth am Oedolion Ifanc sy’n Gofalu ar-lein drwy glicio ar yr adran ‘Bywyd Myfyrwyr’, yna’r adran ‘Cymorth’.</w:t>
      </w:r>
    </w:p>
    <w:p w14:paraId="79F73A8F" w14:textId="21D30CAA" w:rsidR="000C491C" w:rsidRPr="000C491C" w:rsidRDefault="00F82CC2" w:rsidP="000C491C">
      <w:pPr>
        <w:rPr>
          <w:rFonts w:ascii="Verdana" w:hAnsi="Verdana"/>
          <w:sz w:val="22"/>
          <w:szCs w:val="22"/>
        </w:rPr>
      </w:pPr>
      <w:r w:rsidRPr="000C491C">
        <w:rPr>
          <w:rFonts w:ascii="Verdana" w:hAnsi="Verdana"/>
          <w:sz w:val="22"/>
          <w:szCs w:val="22"/>
        </w:rPr>
        <w:t xml:space="preserve"> </w:t>
      </w:r>
    </w:p>
    <w:p w14:paraId="61015726" w14:textId="77777777" w:rsidR="00C22375" w:rsidRDefault="00C22375" w:rsidP="00C22375">
      <w:pPr>
        <w:autoSpaceDE w:val="0"/>
        <w:autoSpaceDN w:val="0"/>
        <w:adjustRightInd w:val="0"/>
        <w:rPr>
          <w:rFonts w:ascii="Verdana" w:hAnsi="Verdana" w:cs="Verdana"/>
          <w:sz w:val="22"/>
          <w:szCs w:val="22"/>
        </w:rPr>
      </w:pPr>
      <w:r>
        <w:rPr>
          <w:rFonts w:ascii="Verdana" w:hAnsi="Verdana" w:cs="Verdana"/>
          <w:sz w:val="22"/>
          <w:szCs w:val="22"/>
        </w:rPr>
        <w:t>Yn amlwg, efallai ni fydd angen cefnogaeth na chymorth arnoch… ond braf yw gwybod ei fod yno pe bai ei angen arnoch ryw ddydd.</w:t>
      </w:r>
    </w:p>
    <w:p w14:paraId="0B7938DB" w14:textId="77777777" w:rsidR="00C22375" w:rsidRDefault="00C22375" w:rsidP="00C22375">
      <w:pPr>
        <w:autoSpaceDE w:val="0"/>
        <w:autoSpaceDN w:val="0"/>
        <w:adjustRightInd w:val="0"/>
        <w:rPr>
          <w:rFonts w:ascii="Verdana" w:hAnsi="Verdana" w:cs="Verdana"/>
          <w:sz w:val="22"/>
          <w:szCs w:val="22"/>
        </w:rPr>
      </w:pPr>
    </w:p>
    <w:p w14:paraId="5C24828E" w14:textId="3C9C6033" w:rsidR="00F82CC2" w:rsidRDefault="00C22375" w:rsidP="00C22375">
      <w:pPr>
        <w:rPr>
          <w:rFonts w:ascii="Verdana" w:hAnsi="Verdana"/>
          <w:sz w:val="22"/>
          <w:szCs w:val="22"/>
        </w:rPr>
      </w:pPr>
      <w:r>
        <w:rPr>
          <w:rFonts w:ascii="Verdana" w:hAnsi="Verdana" w:cs="Verdana"/>
          <w:sz w:val="22"/>
          <w:szCs w:val="22"/>
        </w:rPr>
        <w:t>Os hoffech siarad ag aelod o staff am y cymorth sydd ar gael i Oedolion Ifanc sy’n Gofalu, gallwch gysylltu ag un o’r Arweinwyr Dynodedig ar gyfer Oedolion Ifanc sy’n Gofalu:</w:t>
      </w:r>
      <w:r w:rsidR="00F82CC2" w:rsidRPr="000C491C">
        <w:rPr>
          <w:rFonts w:ascii="Verdana" w:hAnsi="Verdana"/>
          <w:sz w:val="22"/>
          <w:szCs w:val="22"/>
        </w:rPr>
        <w:t xml:space="preserve"> </w:t>
      </w:r>
    </w:p>
    <w:p w14:paraId="7FB17426" w14:textId="77777777" w:rsidR="000C491C" w:rsidRPr="000C491C" w:rsidRDefault="000C491C" w:rsidP="000C491C">
      <w:pPr>
        <w:rPr>
          <w:rFonts w:ascii="Verdana" w:hAnsi="Verdana"/>
          <w:sz w:val="22"/>
          <w:szCs w:val="22"/>
        </w:rPr>
      </w:pPr>
    </w:p>
    <w:p w14:paraId="55C1CB97" w14:textId="39688816" w:rsidR="00F82CC2" w:rsidRPr="000C491C" w:rsidRDefault="00F82CC2" w:rsidP="000C491C">
      <w:pPr>
        <w:pStyle w:val="NoSpacing"/>
        <w:rPr>
          <w:rFonts w:ascii="Verdana" w:hAnsi="Verdana"/>
        </w:rPr>
      </w:pPr>
      <w:r w:rsidRPr="000C491C">
        <w:rPr>
          <w:rFonts w:ascii="Verdana" w:hAnsi="Verdana"/>
        </w:rPr>
        <w:t>Tamsyn Oates (</w:t>
      </w:r>
      <w:r w:rsidR="001A44FA">
        <w:rPr>
          <w:rFonts w:ascii="Verdana" w:hAnsi="Verdana"/>
        </w:rPr>
        <w:t>Dydd Llun i Ddydd Mercher</w:t>
      </w:r>
      <w:r w:rsidRPr="000C491C">
        <w:rPr>
          <w:rFonts w:ascii="Verdana" w:hAnsi="Verdana"/>
        </w:rPr>
        <w:t>)</w:t>
      </w:r>
    </w:p>
    <w:p w14:paraId="06AC4E61" w14:textId="77777777" w:rsidR="00F82CC2" w:rsidRPr="000C491C" w:rsidRDefault="00F82CC2" w:rsidP="000C491C">
      <w:pPr>
        <w:pStyle w:val="NoSpacing"/>
        <w:rPr>
          <w:rFonts w:ascii="Verdana" w:hAnsi="Verdana"/>
        </w:rPr>
      </w:pPr>
      <w:r w:rsidRPr="000C491C">
        <w:rPr>
          <w:rFonts w:ascii="Verdana" w:hAnsi="Verdana"/>
        </w:rPr>
        <w:t xml:space="preserve">01792 284071 </w:t>
      </w:r>
      <w:hyperlink r:id="rId10" w:history="1">
        <w:r w:rsidRPr="000C491C">
          <w:rPr>
            <w:rStyle w:val="Hyperlink"/>
            <w:rFonts w:ascii="Verdana" w:hAnsi="Verdana"/>
          </w:rPr>
          <w:t>Tamsyn.Oates@gcs.ac.uk</w:t>
        </w:r>
      </w:hyperlink>
    </w:p>
    <w:p w14:paraId="1B478FA5" w14:textId="77777777" w:rsidR="00F82CC2" w:rsidRPr="000C491C" w:rsidRDefault="00F82CC2" w:rsidP="000C491C">
      <w:pPr>
        <w:pStyle w:val="NoSpacing"/>
        <w:rPr>
          <w:rFonts w:ascii="Verdana" w:hAnsi="Verdana"/>
        </w:rPr>
      </w:pPr>
    </w:p>
    <w:p w14:paraId="235E6D75" w14:textId="1BF8C6D7" w:rsidR="00F82CC2" w:rsidRPr="000C491C" w:rsidRDefault="00F82CC2" w:rsidP="000C491C">
      <w:pPr>
        <w:pStyle w:val="NoSpacing"/>
        <w:rPr>
          <w:rFonts w:ascii="Verdana" w:hAnsi="Verdana"/>
        </w:rPr>
      </w:pPr>
      <w:r w:rsidRPr="000C491C">
        <w:rPr>
          <w:rFonts w:ascii="Verdana" w:hAnsi="Verdana"/>
        </w:rPr>
        <w:t>Ryan McCarley (</w:t>
      </w:r>
      <w:r w:rsidR="001A44FA">
        <w:rPr>
          <w:rFonts w:ascii="Verdana" w:hAnsi="Verdana"/>
        </w:rPr>
        <w:t>Dydd Llun i Ddydd gwener</w:t>
      </w:r>
      <w:r w:rsidRPr="000C491C">
        <w:rPr>
          <w:rFonts w:ascii="Verdana" w:hAnsi="Verdana"/>
        </w:rPr>
        <w:t>)</w:t>
      </w:r>
    </w:p>
    <w:p w14:paraId="7899E409" w14:textId="77777777" w:rsidR="00F82CC2" w:rsidRPr="000C491C" w:rsidRDefault="00F82CC2" w:rsidP="000C491C">
      <w:pPr>
        <w:pStyle w:val="NoSpacing"/>
        <w:rPr>
          <w:rFonts w:ascii="Verdana" w:hAnsi="Verdana"/>
        </w:rPr>
      </w:pPr>
      <w:r w:rsidRPr="000C491C">
        <w:rPr>
          <w:rFonts w:ascii="Verdana" w:hAnsi="Verdana"/>
        </w:rPr>
        <w:t xml:space="preserve">01792 284071 or 01792 890700 ext 2418  </w:t>
      </w:r>
      <w:hyperlink r:id="rId11" w:history="1">
        <w:r w:rsidRPr="000C491C">
          <w:rPr>
            <w:rStyle w:val="Hyperlink"/>
            <w:rFonts w:ascii="Verdana" w:hAnsi="Verdana"/>
          </w:rPr>
          <w:t>Ryan.Mccarley@gcs.ac.uk</w:t>
        </w:r>
      </w:hyperlink>
    </w:p>
    <w:p w14:paraId="42CE38DC" w14:textId="77777777" w:rsidR="00F82CC2" w:rsidRPr="000C491C" w:rsidRDefault="00F82CC2" w:rsidP="000C491C">
      <w:pPr>
        <w:rPr>
          <w:rFonts w:ascii="Verdana" w:hAnsi="Verdana"/>
          <w:sz w:val="22"/>
          <w:szCs w:val="22"/>
        </w:rPr>
      </w:pPr>
    </w:p>
    <w:p w14:paraId="7C68390B" w14:textId="17640807" w:rsidR="00F82CC2" w:rsidRPr="000C491C" w:rsidRDefault="001A44FA" w:rsidP="000C491C">
      <w:pPr>
        <w:pStyle w:val="NoSpacing"/>
        <w:rPr>
          <w:rFonts w:ascii="Verdana" w:hAnsi="Verdana"/>
        </w:rPr>
      </w:pPr>
      <w:r>
        <w:rPr>
          <w:rFonts w:ascii="Verdana" w:hAnsi="Verdana"/>
        </w:rPr>
        <w:t>Yn gywir</w:t>
      </w:r>
      <w:r w:rsidR="00F82CC2" w:rsidRPr="000C491C">
        <w:rPr>
          <w:rFonts w:ascii="Verdana" w:hAnsi="Verdana"/>
        </w:rPr>
        <w:t xml:space="preserve"> </w:t>
      </w:r>
    </w:p>
    <w:p w14:paraId="45615521" w14:textId="2C0F562F" w:rsidR="00F82CC2" w:rsidRPr="000C491C" w:rsidRDefault="00F82CC2" w:rsidP="000C491C">
      <w:pPr>
        <w:pStyle w:val="NoSpacing"/>
        <w:rPr>
          <w:rFonts w:ascii="Verdana" w:hAnsi="Verdana"/>
        </w:rPr>
      </w:pPr>
      <w:r w:rsidRPr="000C491C">
        <w:rPr>
          <w:rFonts w:ascii="Verdana" w:hAnsi="Verdana"/>
        </w:rPr>
        <w:t>Tamsyn a Ryan</w:t>
      </w:r>
    </w:p>
    <w:p w14:paraId="420BAFD3" w14:textId="77777777" w:rsidR="00F82CC2" w:rsidRPr="000C491C" w:rsidRDefault="00F82CC2" w:rsidP="000C491C">
      <w:pPr>
        <w:pStyle w:val="NoSpacing"/>
        <w:rPr>
          <w:rFonts w:ascii="Verdana" w:hAnsi="Verdana"/>
        </w:rPr>
      </w:pPr>
    </w:p>
    <w:p w14:paraId="20C44EF5" w14:textId="1D5021B2" w:rsidR="00F82CC2" w:rsidRPr="000C491C" w:rsidRDefault="001A44FA" w:rsidP="001A44FA">
      <w:pPr>
        <w:pStyle w:val="NoSpacing"/>
        <w:rPr>
          <w:rFonts w:ascii="Verdana" w:hAnsi="Verdana"/>
          <w:b/>
        </w:rPr>
      </w:pPr>
      <w:r>
        <w:rPr>
          <w:rFonts w:ascii="Verdana" w:hAnsi="Verdana"/>
          <w:b/>
        </w:rPr>
        <w:t>Swyddogion Cymorth Myfy</w:t>
      </w:r>
      <w:r w:rsidR="00C22375">
        <w:rPr>
          <w:rFonts w:ascii="Verdana" w:hAnsi="Verdana"/>
          <w:b/>
        </w:rPr>
        <w:t>r</w:t>
      </w:r>
      <w:r>
        <w:rPr>
          <w:rFonts w:ascii="Verdana" w:hAnsi="Verdana"/>
          <w:b/>
        </w:rPr>
        <w:t>wyr</w:t>
      </w:r>
      <w:r>
        <w:rPr>
          <w:rFonts w:ascii="Verdana" w:hAnsi="Verdana"/>
          <w:b/>
        </w:rPr>
        <w:br/>
        <w:t>Arweinwyr Dynodedig ar gyfer Oedolion Ifanc sy’n Gofalu</w:t>
      </w:r>
    </w:p>
    <w:p w14:paraId="2615C3DA" w14:textId="77777777" w:rsidR="00F82CC2" w:rsidRPr="000C491C" w:rsidRDefault="00F82CC2" w:rsidP="000C491C">
      <w:pPr>
        <w:rPr>
          <w:rFonts w:ascii="Verdana" w:hAnsi="Verdana"/>
          <w:b/>
          <w:sz w:val="22"/>
          <w:szCs w:val="22"/>
        </w:rPr>
      </w:pPr>
    </w:p>
    <w:p w14:paraId="2C075A8A" w14:textId="77777777" w:rsidR="00F82CC2" w:rsidRPr="000C491C" w:rsidRDefault="00F82CC2" w:rsidP="000C491C">
      <w:pPr>
        <w:rPr>
          <w:rFonts w:ascii="Verdana" w:hAnsi="Verdana"/>
          <w:b/>
          <w:sz w:val="22"/>
          <w:szCs w:val="22"/>
        </w:rPr>
      </w:pPr>
      <w:r w:rsidRPr="000C491C">
        <w:rPr>
          <w:rFonts w:ascii="Verdana" w:hAnsi="Verdana"/>
          <w:b/>
          <w:sz w:val="22"/>
          <w:szCs w:val="22"/>
        </w:rPr>
        <w:br w:type="page"/>
      </w:r>
    </w:p>
    <w:p w14:paraId="31291987" w14:textId="5C588EDA" w:rsidR="00F82CC2" w:rsidRPr="00612365" w:rsidRDefault="001A44FA" w:rsidP="00612365">
      <w:pPr>
        <w:pStyle w:val="Heading2"/>
        <w:spacing w:before="0" w:beforeAutospacing="0" w:after="0" w:afterAutospacing="0"/>
        <w:rPr>
          <w:rFonts w:ascii="Verdana" w:hAnsi="Verdana"/>
          <w:b w:val="0"/>
          <w:sz w:val="28"/>
          <w:szCs w:val="28"/>
        </w:rPr>
      </w:pPr>
      <w:r w:rsidRPr="00612365">
        <w:rPr>
          <w:rFonts w:ascii="Verdana" w:hAnsi="Verdana"/>
          <w:b w:val="0"/>
          <w:sz w:val="28"/>
          <w:szCs w:val="28"/>
        </w:rPr>
        <w:t>Atodiad</w:t>
      </w:r>
      <w:r w:rsidR="00F82CC2" w:rsidRPr="00612365">
        <w:rPr>
          <w:rFonts w:ascii="Verdana" w:hAnsi="Verdana"/>
          <w:b w:val="0"/>
          <w:sz w:val="28"/>
          <w:szCs w:val="28"/>
        </w:rPr>
        <w:t xml:space="preserve"> </w:t>
      </w:r>
      <w:r w:rsidR="000C491C" w:rsidRPr="00612365">
        <w:rPr>
          <w:rFonts w:ascii="Verdana" w:hAnsi="Verdana"/>
          <w:b w:val="0"/>
          <w:sz w:val="28"/>
          <w:szCs w:val="28"/>
        </w:rPr>
        <w:t>2</w:t>
      </w:r>
      <w:r w:rsidR="00F82CC2" w:rsidRPr="00612365">
        <w:rPr>
          <w:rFonts w:ascii="Verdana" w:hAnsi="Verdana"/>
          <w:b w:val="0"/>
          <w:sz w:val="28"/>
          <w:szCs w:val="28"/>
        </w:rPr>
        <w:t xml:space="preserve"> - </w:t>
      </w:r>
      <w:r w:rsidRPr="00612365">
        <w:rPr>
          <w:rFonts w:ascii="Verdana" w:hAnsi="Verdana"/>
          <w:b w:val="0"/>
          <w:sz w:val="28"/>
          <w:szCs w:val="28"/>
        </w:rPr>
        <w:t>Cefnogi Oedolyn Ifanc sy’n Gofalu</w:t>
      </w:r>
    </w:p>
    <w:p w14:paraId="10C52F21" w14:textId="77777777" w:rsidR="00F82CC2" w:rsidRPr="000C491C" w:rsidRDefault="00F82CC2" w:rsidP="000C491C">
      <w:pPr>
        <w:rPr>
          <w:rFonts w:ascii="Verdana" w:hAnsi="Verdana"/>
          <w:b/>
          <w:sz w:val="22"/>
          <w:szCs w:val="22"/>
          <w:u w:val="single"/>
        </w:rPr>
      </w:pPr>
    </w:p>
    <w:p w14:paraId="0160B167" w14:textId="77777777" w:rsidR="00C22375" w:rsidRDefault="00C22375" w:rsidP="00C22375">
      <w:pPr>
        <w:autoSpaceDE w:val="0"/>
        <w:autoSpaceDN w:val="0"/>
        <w:adjustRightInd w:val="0"/>
        <w:rPr>
          <w:rFonts w:ascii="Verdana" w:hAnsi="Verdana" w:cs="Verdana"/>
          <w:sz w:val="22"/>
          <w:szCs w:val="22"/>
        </w:rPr>
      </w:pPr>
      <w:r>
        <w:rPr>
          <w:rFonts w:ascii="Verdana" w:hAnsi="Verdana" w:cs="Verdana"/>
          <w:sz w:val="22"/>
          <w:szCs w:val="22"/>
        </w:rPr>
        <w:t>Mae oedolyn ifanc sy’n gofalu (YAC) yn rhywun 16-25 oed sy’n gofalu, heb dâl, am aelod o’r teulu, ffrind neu bartner sydd â chyflwr iechyd neu iechyd meddwl, anabledd, neu sy’n gaeth i alcohol, cyffuriau neu sylweddau.</w:t>
      </w:r>
    </w:p>
    <w:p w14:paraId="758267E0" w14:textId="77777777" w:rsidR="00C22375" w:rsidRDefault="00C22375" w:rsidP="00C22375">
      <w:pPr>
        <w:autoSpaceDE w:val="0"/>
        <w:autoSpaceDN w:val="0"/>
        <w:adjustRightInd w:val="0"/>
        <w:rPr>
          <w:rFonts w:ascii="Verdana" w:hAnsi="Verdana" w:cs="Verdana"/>
          <w:sz w:val="22"/>
          <w:szCs w:val="22"/>
        </w:rPr>
      </w:pPr>
    </w:p>
    <w:p w14:paraId="26D7E3B4" w14:textId="77777777" w:rsidR="00C22375" w:rsidRDefault="00C22375" w:rsidP="00C22375">
      <w:pPr>
        <w:autoSpaceDE w:val="0"/>
        <w:autoSpaceDN w:val="0"/>
        <w:adjustRightInd w:val="0"/>
        <w:rPr>
          <w:rFonts w:ascii="Verdana" w:hAnsi="Verdana" w:cs="Verdana"/>
          <w:sz w:val="22"/>
          <w:szCs w:val="22"/>
        </w:rPr>
      </w:pPr>
      <w:r>
        <w:rPr>
          <w:rFonts w:ascii="Verdana" w:hAnsi="Verdana" w:cs="Verdana"/>
          <w:sz w:val="22"/>
          <w:szCs w:val="22"/>
        </w:rPr>
        <w:t>Mae pob YAC yn ymgymryd â chyfrifoldebau megis helpu gyda gofal personol, helpu gyda meddyginiaeth, mynd i apwyntiadau meddygol/Ysbyty, siopa a gwaith tŷ.</w:t>
      </w:r>
    </w:p>
    <w:p w14:paraId="434741FD" w14:textId="77777777" w:rsidR="00C22375" w:rsidRDefault="00C22375" w:rsidP="00C22375">
      <w:pPr>
        <w:autoSpaceDE w:val="0"/>
        <w:autoSpaceDN w:val="0"/>
        <w:adjustRightInd w:val="0"/>
        <w:rPr>
          <w:rFonts w:ascii="Verdana" w:hAnsi="Verdana" w:cs="Verdana"/>
          <w:sz w:val="22"/>
          <w:szCs w:val="22"/>
        </w:rPr>
      </w:pPr>
    </w:p>
    <w:p w14:paraId="1FBB5955" w14:textId="63273D17" w:rsidR="00C22375" w:rsidRDefault="00C22375" w:rsidP="00C22375">
      <w:pPr>
        <w:autoSpaceDE w:val="0"/>
        <w:autoSpaceDN w:val="0"/>
        <w:adjustRightInd w:val="0"/>
        <w:rPr>
          <w:rFonts w:ascii="Verdana" w:hAnsi="Verdana" w:cs="Verdana"/>
          <w:sz w:val="22"/>
          <w:szCs w:val="22"/>
        </w:rPr>
      </w:pPr>
      <w:r>
        <w:rPr>
          <w:rFonts w:ascii="Verdana" w:hAnsi="Verdana" w:cs="Verdana"/>
          <w:sz w:val="22"/>
          <w:szCs w:val="22"/>
        </w:rPr>
        <w:t xml:space="preserve">Does dim angen ichi gael eich cydnabod yn swyddogol gan wasanaeth proffesiynol i fod yn YAC, does dim rhaid ichi ychwaith fod yn brif ofalwr. Mae llawer o Oedolion Ifanc sy’n Gofalu nad ydynt yn cael eu cydnabod fel </w:t>
      </w:r>
      <w:r w:rsidR="00187F26">
        <w:rPr>
          <w:rFonts w:ascii="Verdana" w:hAnsi="Verdana" w:cs="Verdana"/>
          <w:sz w:val="22"/>
          <w:szCs w:val="22"/>
        </w:rPr>
        <w:t xml:space="preserve">Gofalwyr </w:t>
      </w:r>
      <w:r>
        <w:rPr>
          <w:rFonts w:ascii="Verdana" w:hAnsi="Verdana" w:cs="Verdana"/>
          <w:sz w:val="22"/>
          <w:szCs w:val="22"/>
        </w:rPr>
        <w:t>oherwydd nad ydynt yn dweud wrth unrhyw un eu bod yn gofalu.</w:t>
      </w:r>
    </w:p>
    <w:p w14:paraId="715EE439" w14:textId="77777777" w:rsidR="00C22375" w:rsidRDefault="00C22375" w:rsidP="00C22375">
      <w:pPr>
        <w:autoSpaceDE w:val="0"/>
        <w:autoSpaceDN w:val="0"/>
        <w:adjustRightInd w:val="0"/>
        <w:rPr>
          <w:rFonts w:ascii="Verdana" w:hAnsi="Verdana" w:cs="Verdana"/>
          <w:sz w:val="22"/>
          <w:szCs w:val="22"/>
        </w:rPr>
      </w:pPr>
    </w:p>
    <w:p w14:paraId="60665072" w14:textId="77777777" w:rsidR="00C22375" w:rsidRDefault="00C22375" w:rsidP="00C22375">
      <w:pPr>
        <w:autoSpaceDE w:val="0"/>
        <w:autoSpaceDN w:val="0"/>
        <w:adjustRightInd w:val="0"/>
        <w:rPr>
          <w:rFonts w:ascii="Verdana" w:hAnsi="Verdana" w:cs="Verdana"/>
          <w:sz w:val="22"/>
          <w:szCs w:val="22"/>
        </w:rPr>
      </w:pPr>
      <w:r>
        <w:rPr>
          <w:rFonts w:ascii="Verdana" w:hAnsi="Verdana" w:cs="Verdana"/>
          <w:sz w:val="22"/>
          <w:szCs w:val="22"/>
        </w:rPr>
        <w:t>Os ydych yn cyfeirio Oedolyn Ifanc sy’n Gofalu, dilynwch y weithdrefn isod:</w:t>
      </w:r>
    </w:p>
    <w:p w14:paraId="34BFE450" w14:textId="77777777" w:rsidR="000C491C" w:rsidRPr="000C491C" w:rsidRDefault="000C491C" w:rsidP="000C491C">
      <w:pPr>
        <w:rPr>
          <w:rFonts w:ascii="Verdana" w:hAnsi="Verdana"/>
          <w:sz w:val="22"/>
          <w:szCs w:val="22"/>
        </w:rPr>
      </w:pPr>
    </w:p>
    <w:p w14:paraId="6D25E0D3" w14:textId="77777777" w:rsidR="00C22375" w:rsidRDefault="00C22375" w:rsidP="00C22375">
      <w:pPr>
        <w:autoSpaceDE w:val="0"/>
        <w:autoSpaceDN w:val="0"/>
        <w:adjustRightInd w:val="0"/>
        <w:ind w:left="720" w:hanging="360"/>
        <w:rPr>
          <w:rFonts w:ascii="Verdana" w:hAnsi="Verdana" w:cs="Verdana"/>
          <w:sz w:val="22"/>
          <w:szCs w:val="22"/>
        </w:rPr>
      </w:pPr>
      <w:r>
        <w:rPr>
          <w:rFonts w:ascii="Symbol" w:hAnsi="Symbol" w:cs="Symbol"/>
          <w:sz w:val="22"/>
          <w:szCs w:val="22"/>
        </w:rPr>
        <w:t></w:t>
      </w:r>
      <w:r>
        <w:rPr>
          <w:rFonts w:ascii="Symbol" w:hAnsi="Symbol" w:cs="Symbol"/>
          <w:sz w:val="22"/>
          <w:szCs w:val="22"/>
        </w:rPr>
        <w:tab/>
      </w:r>
      <w:r>
        <w:rPr>
          <w:rFonts w:ascii="Verdana" w:hAnsi="Verdana" w:cs="Verdana"/>
          <w:sz w:val="22"/>
          <w:szCs w:val="22"/>
        </w:rPr>
        <w:t xml:space="preserve">Esboniwch y cymorth sydd ar gael o fewn y coleg. Anogwch y myfyriwr i ganiatáu ichi rannu ei rôl ofalu gyda’i diwtor personol. </w:t>
      </w:r>
    </w:p>
    <w:p w14:paraId="612EEAD9" w14:textId="77777777" w:rsidR="00C22375" w:rsidRDefault="00C22375" w:rsidP="00C22375">
      <w:pPr>
        <w:autoSpaceDE w:val="0"/>
        <w:autoSpaceDN w:val="0"/>
        <w:adjustRightInd w:val="0"/>
        <w:ind w:left="720" w:hanging="360"/>
        <w:rPr>
          <w:rFonts w:ascii="Verdana" w:hAnsi="Verdana" w:cs="Verdana"/>
          <w:sz w:val="22"/>
          <w:szCs w:val="22"/>
        </w:rPr>
      </w:pPr>
      <w:r>
        <w:rPr>
          <w:rFonts w:ascii="Symbol" w:hAnsi="Symbol" w:cs="Symbol"/>
          <w:sz w:val="22"/>
          <w:szCs w:val="22"/>
        </w:rPr>
        <w:t></w:t>
      </w:r>
      <w:r>
        <w:rPr>
          <w:rFonts w:ascii="Symbol" w:hAnsi="Symbol" w:cs="Symbol"/>
          <w:sz w:val="22"/>
          <w:szCs w:val="22"/>
        </w:rPr>
        <w:tab/>
      </w:r>
      <w:r>
        <w:rPr>
          <w:rFonts w:ascii="Verdana" w:hAnsi="Verdana" w:cs="Verdana"/>
          <w:sz w:val="22"/>
          <w:szCs w:val="22"/>
        </w:rPr>
        <w:t xml:space="preserve">Sicrhewch fod y myfyriwr yn gwybod am y gefnogaeth sydd ar gael i Oedolion Ifanc sy’n Cefnogi y tu allan i’r Coleg. </w:t>
      </w:r>
    </w:p>
    <w:p w14:paraId="5FF46BC2" w14:textId="77777777" w:rsidR="00C22375" w:rsidRDefault="00C22375" w:rsidP="00C22375">
      <w:pPr>
        <w:autoSpaceDE w:val="0"/>
        <w:autoSpaceDN w:val="0"/>
        <w:adjustRightInd w:val="0"/>
        <w:ind w:left="720" w:hanging="360"/>
        <w:rPr>
          <w:rFonts w:ascii="Verdana" w:hAnsi="Verdana" w:cs="Verdana"/>
          <w:sz w:val="22"/>
          <w:szCs w:val="22"/>
        </w:rPr>
      </w:pPr>
      <w:r>
        <w:rPr>
          <w:rFonts w:ascii="Symbol" w:hAnsi="Symbol" w:cs="Symbol"/>
          <w:sz w:val="22"/>
          <w:szCs w:val="22"/>
        </w:rPr>
        <w:t></w:t>
      </w:r>
      <w:r>
        <w:rPr>
          <w:rFonts w:ascii="Symbol" w:hAnsi="Symbol" w:cs="Symbol"/>
          <w:sz w:val="22"/>
          <w:szCs w:val="22"/>
        </w:rPr>
        <w:tab/>
      </w:r>
      <w:r>
        <w:rPr>
          <w:rFonts w:ascii="Verdana" w:hAnsi="Verdana" w:cs="Verdana"/>
          <w:sz w:val="22"/>
          <w:szCs w:val="22"/>
        </w:rPr>
        <w:t>Anogwch y myfyriwr i ganiatáu ichi ei atgyfeirio i’r Ganolfan YAC lleol (os nad ydyw ef/hi eisoes wedi bod yno) ac amlinellwch y buddion e.e. cyfleoedd am seibiant, cyngor ariannol, cefnogaeth emosiynol, eiriolaeth ac ati.</w:t>
      </w:r>
    </w:p>
    <w:p w14:paraId="3ED6E504" w14:textId="77777777" w:rsidR="00C22375" w:rsidRDefault="00C22375" w:rsidP="00C22375">
      <w:pPr>
        <w:autoSpaceDE w:val="0"/>
        <w:autoSpaceDN w:val="0"/>
        <w:adjustRightInd w:val="0"/>
        <w:ind w:left="720" w:hanging="360"/>
        <w:rPr>
          <w:rFonts w:ascii="Verdana" w:hAnsi="Verdana" w:cs="Verdana"/>
          <w:sz w:val="22"/>
          <w:szCs w:val="22"/>
        </w:rPr>
      </w:pPr>
      <w:r>
        <w:rPr>
          <w:rFonts w:ascii="Symbol" w:hAnsi="Symbol" w:cs="Symbol"/>
          <w:sz w:val="22"/>
          <w:szCs w:val="22"/>
        </w:rPr>
        <w:t></w:t>
      </w:r>
      <w:r>
        <w:rPr>
          <w:rFonts w:ascii="Symbol" w:hAnsi="Symbol" w:cs="Symbol"/>
          <w:sz w:val="22"/>
          <w:szCs w:val="22"/>
        </w:rPr>
        <w:tab/>
      </w:r>
      <w:r>
        <w:rPr>
          <w:rFonts w:ascii="Verdana" w:hAnsi="Verdana" w:cs="Verdana"/>
          <w:sz w:val="22"/>
          <w:szCs w:val="22"/>
        </w:rPr>
        <w:t>Rhowch daflenni iddynt neu dywedwch wrthynt ble y gallant gael gafael ar wybodaeth ar-lein am wasanaethau YAC e.e. Gwefan y Coleg a gwefannau Gofalwyr perthnasol.</w:t>
      </w:r>
    </w:p>
    <w:p w14:paraId="3371AA71" w14:textId="77777777" w:rsidR="00C22375" w:rsidRPr="00C22375" w:rsidRDefault="00C22375" w:rsidP="00C22375">
      <w:pPr>
        <w:pStyle w:val="ListParagraph"/>
        <w:numPr>
          <w:ilvl w:val="0"/>
          <w:numId w:val="24"/>
        </w:numPr>
        <w:rPr>
          <w:rFonts w:ascii="Verdana" w:hAnsi="Verdana"/>
          <w:sz w:val="22"/>
          <w:szCs w:val="22"/>
        </w:rPr>
      </w:pPr>
      <w:r>
        <w:rPr>
          <w:rFonts w:ascii="Verdana" w:hAnsi="Verdana" w:cs="Verdana"/>
          <w:sz w:val="22"/>
          <w:szCs w:val="22"/>
        </w:rPr>
        <w:t>Ticiwch y bocs YAC ar eu tudalen SID i sicrhau bod Swyddogion Cymorth ac Ymgynghorwyr Iechyd yn gwybod eu bod ganddynt gyfrifoldebau gofalu (Ni fydd hyn yn cael ei weld gan unrhyw aelod arall o staff y tu allan i’r tîm cymorth).</w:t>
      </w:r>
    </w:p>
    <w:p w14:paraId="4AD6E2A6" w14:textId="771A3030" w:rsidR="00F82CC2" w:rsidRPr="000C491C" w:rsidRDefault="00764FC3" w:rsidP="00C22375">
      <w:pPr>
        <w:pStyle w:val="ListParagraph"/>
        <w:numPr>
          <w:ilvl w:val="0"/>
          <w:numId w:val="24"/>
        </w:numPr>
        <w:rPr>
          <w:rFonts w:ascii="Verdana" w:hAnsi="Verdana"/>
          <w:sz w:val="22"/>
          <w:szCs w:val="22"/>
        </w:rPr>
      </w:pPr>
      <w:r>
        <w:rPr>
          <w:rFonts w:ascii="Verdana" w:hAnsi="Verdana"/>
          <w:sz w:val="22"/>
          <w:szCs w:val="22"/>
        </w:rPr>
        <w:t xml:space="preserve">Ebostiwch enw’r myfyriwr i Tasmyn Oates neu Ryan McCarley er mwyn inni gynnal ffigyrau manwl mew perthynas â niferoedd YAC y </w:t>
      </w:r>
      <w:r w:rsidR="00C22375">
        <w:rPr>
          <w:rFonts w:ascii="Verdana" w:hAnsi="Verdana"/>
          <w:sz w:val="22"/>
          <w:szCs w:val="22"/>
        </w:rPr>
        <w:t>Co</w:t>
      </w:r>
      <w:r>
        <w:rPr>
          <w:rFonts w:ascii="Verdana" w:hAnsi="Verdana"/>
          <w:sz w:val="22"/>
          <w:szCs w:val="22"/>
        </w:rPr>
        <w:t>leg</w:t>
      </w:r>
      <w:r w:rsidR="00F82CC2" w:rsidRPr="000C491C">
        <w:rPr>
          <w:rFonts w:ascii="Verdana" w:hAnsi="Verdana"/>
          <w:sz w:val="22"/>
          <w:szCs w:val="22"/>
        </w:rPr>
        <w:t xml:space="preserve">. </w:t>
      </w:r>
    </w:p>
    <w:p w14:paraId="30C1D558" w14:textId="77777777" w:rsidR="00F82CC2" w:rsidRPr="000C491C" w:rsidRDefault="00F82CC2" w:rsidP="000C491C">
      <w:pPr>
        <w:rPr>
          <w:rFonts w:ascii="Verdana" w:hAnsi="Verdana"/>
          <w:sz w:val="22"/>
          <w:szCs w:val="22"/>
        </w:rPr>
      </w:pPr>
    </w:p>
    <w:p w14:paraId="17225F0C" w14:textId="178445EF" w:rsidR="00F82CC2" w:rsidRPr="000C491C" w:rsidRDefault="00764FC3" w:rsidP="000C491C">
      <w:pPr>
        <w:pStyle w:val="ListParagraph"/>
        <w:ind w:left="0"/>
        <w:rPr>
          <w:rFonts w:ascii="Verdana" w:hAnsi="Verdana"/>
          <w:sz w:val="22"/>
          <w:szCs w:val="22"/>
        </w:rPr>
      </w:pPr>
      <w:r>
        <w:rPr>
          <w:rFonts w:ascii="Verdana" w:hAnsi="Verdana"/>
          <w:sz w:val="22"/>
          <w:szCs w:val="22"/>
        </w:rPr>
        <w:t xml:space="preserve">Y tri </w:t>
      </w:r>
      <w:r w:rsidR="00D7099E">
        <w:rPr>
          <w:rFonts w:ascii="Verdana" w:hAnsi="Verdana"/>
          <w:sz w:val="22"/>
          <w:szCs w:val="22"/>
        </w:rPr>
        <w:t>p</w:t>
      </w:r>
      <w:r w:rsidR="00C22375">
        <w:rPr>
          <w:rFonts w:ascii="Verdana" w:hAnsi="Verdana"/>
          <w:sz w:val="22"/>
          <w:szCs w:val="22"/>
        </w:rPr>
        <w:t>h</w:t>
      </w:r>
      <w:r w:rsidR="00D7099E">
        <w:rPr>
          <w:rFonts w:ascii="Verdana" w:hAnsi="Verdana"/>
          <w:sz w:val="22"/>
          <w:szCs w:val="22"/>
        </w:rPr>
        <w:t>rif Wasanaethau Gofalu ar gyfer YAC (yn ddibynnol ar leoliad cartref y YAC) yw</w:t>
      </w:r>
      <w:r w:rsidR="00F82CC2" w:rsidRPr="000C491C">
        <w:rPr>
          <w:rFonts w:ascii="Verdana" w:hAnsi="Verdana"/>
          <w:sz w:val="22"/>
          <w:szCs w:val="22"/>
        </w:rPr>
        <w:t>:</w:t>
      </w:r>
    </w:p>
    <w:p w14:paraId="1CA50D2D" w14:textId="77777777" w:rsidR="00F82CC2" w:rsidRPr="000C491C" w:rsidRDefault="00F82CC2" w:rsidP="000C491C">
      <w:pPr>
        <w:pStyle w:val="ListParagraph"/>
        <w:ind w:left="0"/>
        <w:rPr>
          <w:rFonts w:ascii="Verdana" w:hAnsi="Verdana"/>
          <w:sz w:val="22"/>
          <w:szCs w:val="22"/>
        </w:rPr>
      </w:pPr>
    </w:p>
    <w:p w14:paraId="02F74B92" w14:textId="2DA1F3DA" w:rsidR="00F82CC2" w:rsidRPr="000C491C" w:rsidRDefault="00D7099E" w:rsidP="000C491C">
      <w:pPr>
        <w:pStyle w:val="ListParagraph"/>
        <w:ind w:left="0"/>
        <w:rPr>
          <w:rFonts w:ascii="Verdana" w:hAnsi="Verdana"/>
          <w:sz w:val="22"/>
          <w:szCs w:val="22"/>
        </w:rPr>
      </w:pPr>
      <w:r>
        <w:rPr>
          <w:rFonts w:ascii="Verdana" w:hAnsi="Verdana"/>
          <w:b/>
          <w:sz w:val="22"/>
          <w:szCs w:val="22"/>
        </w:rPr>
        <w:t>Canolfan Gofalwyr Abertawe</w:t>
      </w:r>
      <w:r w:rsidR="00F82CC2" w:rsidRPr="000C491C">
        <w:rPr>
          <w:rFonts w:ascii="Verdana" w:hAnsi="Verdana"/>
          <w:sz w:val="22"/>
          <w:szCs w:val="22"/>
        </w:rPr>
        <w:t xml:space="preserve"> (01792 653344)</w:t>
      </w:r>
    </w:p>
    <w:p w14:paraId="641AD9CF" w14:textId="77777777" w:rsidR="00F82CC2" w:rsidRPr="000C491C" w:rsidRDefault="00F82CC2" w:rsidP="000C491C">
      <w:pPr>
        <w:pStyle w:val="ListParagraph"/>
        <w:ind w:left="0"/>
        <w:rPr>
          <w:rFonts w:ascii="Verdana" w:hAnsi="Verdana"/>
          <w:sz w:val="22"/>
          <w:szCs w:val="22"/>
        </w:rPr>
      </w:pPr>
      <w:r w:rsidRPr="000C491C">
        <w:rPr>
          <w:rFonts w:ascii="Verdana" w:hAnsi="Verdana"/>
          <w:sz w:val="22"/>
          <w:szCs w:val="22"/>
        </w:rPr>
        <w:t>Alex Atkins:</w:t>
      </w:r>
      <w:r w:rsidRPr="000C491C">
        <w:rPr>
          <w:rFonts w:ascii="Verdana" w:hAnsi="Verdana"/>
          <w:sz w:val="22"/>
          <w:szCs w:val="22"/>
        </w:rPr>
        <w:tab/>
        <w:t>alex@swanseacarerscentre.org.uk</w:t>
      </w:r>
    </w:p>
    <w:p w14:paraId="7522B5C3" w14:textId="77777777" w:rsidR="00F82CC2" w:rsidRPr="000C491C" w:rsidRDefault="00F82CC2" w:rsidP="000C491C">
      <w:pPr>
        <w:pStyle w:val="ListParagraph"/>
        <w:ind w:left="0"/>
        <w:rPr>
          <w:rFonts w:ascii="Verdana" w:hAnsi="Verdana"/>
          <w:b/>
          <w:sz w:val="22"/>
          <w:szCs w:val="22"/>
        </w:rPr>
      </w:pPr>
    </w:p>
    <w:p w14:paraId="4FA3E955" w14:textId="6E7EF500" w:rsidR="00F82CC2" w:rsidRPr="000C491C" w:rsidRDefault="00D7099E" w:rsidP="000C491C">
      <w:pPr>
        <w:pStyle w:val="ListParagraph"/>
        <w:ind w:left="0"/>
        <w:rPr>
          <w:rFonts w:ascii="Verdana" w:hAnsi="Verdana"/>
          <w:sz w:val="22"/>
          <w:szCs w:val="22"/>
        </w:rPr>
      </w:pPr>
      <w:r>
        <w:rPr>
          <w:rFonts w:ascii="Verdana" w:hAnsi="Verdana"/>
          <w:b/>
          <w:sz w:val="22"/>
          <w:szCs w:val="22"/>
        </w:rPr>
        <w:t>Ymddiriedolaeth Gofalwyr Croesffyrdd Sir Gâr</w:t>
      </w:r>
      <w:r w:rsidR="00F82CC2" w:rsidRPr="000C491C">
        <w:rPr>
          <w:rFonts w:ascii="Verdana" w:hAnsi="Verdana"/>
          <w:sz w:val="22"/>
          <w:szCs w:val="22"/>
        </w:rPr>
        <w:t xml:space="preserve"> (0300 0200 002)</w:t>
      </w:r>
    </w:p>
    <w:p w14:paraId="5E3B4682" w14:textId="77777777" w:rsidR="00F82CC2" w:rsidRPr="000C491C" w:rsidRDefault="00F82CC2" w:rsidP="000C491C">
      <w:pPr>
        <w:pStyle w:val="ListParagraph"/>
        <w:ind w:left="0"/>
        <w:rPr>
          <w:rFonts w:ascii="Verdana" w:hAnsi="Verdana"/>
          <w:sz w:val="22"/>
          <w:szCs w:val="22"/>
        </w:rPr>
      </w:pPr>
      <w:r w:rsidRPr="000C491C">
        <w:rPr>
          <w:rFonts w:ascii="Verdana" w:hAnsi="Verdana"/>
          <w:sz w:val="22"/>
          <w:szCs w:val="22"/>
        </w:rPr>
        <w:t>Mel Rees Lewis: melanie@carmarthenshirecarers.org.uk</w:t>
      </w:r>
    </w:p>
    <w:p w14:paraId="230CC0E5" w14:textId="77777777" w:rsidR="00F82CC2" w:rsidRPr="000C491C" w:rsidRDefault="00F82CC2" w:rsidP="000C491C">
      <w:pPr>
        <w:pStyle w:val="ListParagraph"/>
        <w:ind w:left="0"/>
        <w:rPr>
          <w:rFonts w:ascii="Verdana" w:hAnsi="Verdana"/>
          <w:b/>
          <w:sz w:val="22"/>
          <w:szCs w:val="22"/>
        </w:rPr>
      </w:pPr>
    </w:p>
    <w:p w14:paraId="3B50D899" w14:textId="08E0E99C" w:rsidR="00F82CC2" w:rsidRPr="000C491C" w:rsidRDefault="00D7099E" w:rsidP="000C491C">
      <w:pPr>
        <w:pStyle w:val="ListParagraph"/>
        <w:ind w:left="0"/>
        <w:rPr>
          <w:rFonts w:ascii="Verdana" w:hAnsi="Verdana"/>
          <w:b/>
          <w:sz w:val="22"/>
          <w:szCs w:val="22"/>
        </w:rPr>
      </w:pPr>
      <w:r>
        <w:rPr>
          <w:rFonts w:ascii="Verdana" w:hAnsi="Verdana"/>
          <w:b/>
          <w:sz w:val="22"/>
          <w:szCs w:val="22"/>
        </w:rPr>
        <w:t>Castell-nedd Port Talbot</w:t>
      </w:r>
      <w:r w:rsidR="00F82CC2" w:rsidRPr="000C491C">
        <w:rPr>
          <w:rFonts w:ascii="Verdana" w:hAnsi="Verdana"/>
          <w:b/>
          <w:sz w:val="22"/>
          <w:szCs w:val="22"/>
        </w:rPr>
        <w:t xml:space="preserve"> </w:t>
      </w:r>
      <w:r w:rsidR="00F82CC2" w:rsidRPr="000C491C">
        <w:rPr>
          <w:rFonts w:ascii="Verdana" w:hAnsi="Verdana"/>
          <w:sz w:val="22"/>
          <w:szCs w:val="22"/>
        </w:rPr>
        <w:t>(01639 763030)</w:t>
      </w:r>
    </w:p>
    <w:p w14:paraId="31303D0E" w14:textId="56235AEB" w:rsidR="00F82CC2" w:rsidRPr="00F82CC2" w:rsidRDefault="00F82CC2" w:rsidP="00F82CC2">
      <w:pPr>
        <w:pStyle w:val="ListParagraph"/>
        <w:ind w:left="0"/>
        <w:rPr>
          <w:rFonts w:ascii="Verdana" w:hAnsi="Verdana"/>
          <w:sz w:val="22"/>
          <w:szCs w:val="22"/>
        </w:rPr>
      </w:pPr>
      <w:r w:rsidRPr="00F82CC2">
        <w:rPr>
          <w:rFonts w:ascii="Verdana" w:hAnsi="Verdana"/>
          <w:sz w:val="22"/>
          <w:szCs w:val="22"/>
        </w:rPr>
        <w:t>Emma Culleton: e.culleton@npt.gov.uk</w:t>
      </w:r>
    </w:p>
    <w:p w14:paraId="22A300E1" w14:textId="77777777" w:rsidR="00F82CC2" w:rsidRPr="00F82CC2" w:rsidRDefault="00F82CC2" w:rsidP="00F82CC2">
      <w:pPr>
        <w:pStyle w:val="ListParagraph"/>
        <w:ind w:left="1440"/>
        <w:rPr>
          <w:rFonts w:ascii="Verdana" w:hAnsi="Verdana"/>
          <w:sz w:val="22"/>
          <w:szCs w:val="22"/>
        </w:rPr>
      </w:pPr>
    </w:p>
    <w:p w14:paraId="62657374" w14:textId="77777777" w:rsidR="00F82CC2" w:rsidRPr="00F82CC2" w:rsidRDefault="00F82CC2" w:rsidP="00F82CC2">
      <w:pPr>
        <w:jc w:val="center"/>
        <w:rPr>
          <w:rFonts w:ascii="Verdana" w:hAnsi="Verdana"/>
          <w:b/>
          <w:sz w:val="22"/>
          <w:szCs w:val="22"/>
        </w:rPr>
      </w:pPr>
    </w:p>
    <w:p w14:paraId="690B206D" w14:textId="77777777" w:rsidR="000C491C" w:rsidRDefault="000C491C">
      <w:pPr>
        <w:rPr>
          <w:rFonts w:ascii="Verdana" w:hAnsi="Verdana"/>
          <w:b/>
          <w:sz w:val="22"/>
          <w:szCs w:val="22"/>
        </w:rPr>
      </w:pPr>
      <w:r>
        <w:rPr>
          <w:rFonts w:ascii="Verdana" w:hAnsi="Verdana"/>
          <w:b/>
          <w:sz w:val="22"/>
          <w:szCs w:val="22"/>
        </w:rPr>
        <w:br w:type="page"/>
      </w:r>
    </w:p>
    <w:p w14:paraId="6AE7D607" w14:textId="344B8F5C" w:rsidR="00F82CC2" w:rsidRPr="00612365" w:rsidRDefault="007F1635" w:rsidP="00612365">
      <w:pPr>
        <w:pStyle w:val="Heading2"/>
        <w:spacing w:before="0" w:beforeAutospacing="0" w:after="0" w:afterAutospacing="0"/>
        <w:rPr>
          <w:rFonts w:ascii="Verdana" w:hAnsi="Verdana"/>
          <w:b w:val="0"/>
          <w:sz w:val="28"/>
          <w:szCs w:val="28"/>
        </w:rPr>
      </w:pPr>
      <w:r w:rsidRPr="00612365">
        <w:rPr>
          <w:rFonts w:ascii="Verdana" w:hAnsi="Verdana"/>
          <w:b w:val="0"/>
          <w:sz w:val="28"/>
          <w:szCs w:val="28"/>
        </w:rPr>
        <w:t>Atodiad</w:t>
      </w:r>
      <w:r w:rsidR="000C491C" w:rsidRPr="00612365">
        <w:rPr>
          <w:rFonts w:ascii="Verdana" w:hAnsi="Verdana"/>
          <w:b w:val="0"/>
          <w:sz w:val="28"/>
          <w:szCs w:val="28"/>
        </w:rPr>
        <w:t xml:space="preserve"> 3</w:t>
      </w:r>
      <w:r w:rsidR="00F82CC2" w:rsidRPr="00612365">
        <w:rPr>
          <w:rFonts w:ascii="Verdana" w:hAnsi="Verdana"/>
          <w:b w:val="0"/>
          <w:sz w:val="28"/>
          <w:szCs w:val="28"/>
        </w:rPr>
        <w:t xml:space="preserve"> – </w:t>
      </w:r>
      <w:r w:rsidR="00160411" w:rsidRPr="00612365">
        <w:rPr>
          <w:rFonts w:ascii="Verdana" w:hAnsi="Verdana"/>
          <w:b w:val="0"/>
          <w:sz w:val="28"/>
          <w:szCs w:val="28"/>
        </w:rPr>
        <w:t>Ffurflen hunanatgyfeirio YAC</w:t>
      </w:r>
    </w:p>
    <w:p w14:paraId="5B0AC1FA" w14:textId="77777777" w:rsidR="00F82CC2" w:rsidRPr="000C491C" w:rsidRDefault="00F82CC2" w:rsidP="00F82CC2">
      <w:pPr>
        <w:jc w:val="center"/>
        <w:rPr>
          <w:rFonts w:ascii="Verdana" w:hAnsi="Verdana"/>
          <w:sz w:val="20"/>
          <w:szCs w:val="40"/>
        </w:rPr>
      </w:pPr>
    </w:p>
    <w:p w14:paraId="46C08257" w14:textId="5C7C3A85" w:rsidR="00407C6C" w:rsidRPr="000C491C" w:rsidRDefault="00160411" w:rsidP="00407C6C">
      <w:pPr>
        <w:pStyle w:val="NoSpacing"/>
        <w:jc w:val="center"/>
        <w:rPr>
          <w:rFonts w:ascii="Verdana" w:hAnsi="Verdana"/>
          <w:b/>
        </w:rPr>
      </w:pPr>
      <w:r>
        <w:rPr>
          <w:rFonts w:ascii="Verdana" w:hAnsi="Verdana"/>
          <w:b/>
        </w:rPr>
        <w:t>C</w:t>
      </w:r>
      <w:r w:rsidR="005366D7">
        <w:rPr>
          <w:rFonts w:ascii="Verdana" w:hAnsi="Verdana"/>
          <w:b/>
        </w:rPr>
        <w:t>oleg</w:t>
      </w:r>
      <w:r>
        <w:rPr>
          <w:rFonts w:ascii="Verdana" w:hAnsi="Verdana"/>
          <w:b/>
        </w:rPr>
        <w:t xml:space="preserve"> G</w:t>
      </w:r>
      <w:r w:rsidR="005366D7">
        <w:rPr>
          <w:rFonts w:ascii="Verdana" w:hAnsi="Verdana"/>
          <w:b/>
        </w:rPr>
        <w:t>ŵyr</w:t>
      </w:r>
      <w:r>
        <w:rPr>
          <w:rFonts w:ascii="Verdana" w:hAnsi="Verdana"/>
          <w:b/>
        </w:rPr>
        <w:t xml:space="preserve"> A</w:t>
      </w:r>
      <w:r w:rsidR="005366D7">
        <w:rPr>
          <w:rFonts w:ascii="Verdana" w:hAnsi="Verdana"/>
          <w:b/>
        </w:rPr>
        <w:t>bertawe</w:t>
      </w:r>
    </w:p>
    <w:p w14:paraId="62551A5F" w14:textId="77777777" w:rsidR="00407C6C" w:rsidRPr="000C491C" w:rsidRDefault="00407C6C" w:rsidP="00407C6C">
      <w:pPr>
        <w:pStyle w:val="NoSpacing"/>
        <w:jc w:val="center"/>
        <w:rPr>
          <w:rFonts w:ascii="Verdana" w:hAnsi="Verdana"/>
          <w:b/>
        </w:rPr>
      </w:pPr>
    </w:p>
    <w:p w14:paraId="75E19563" w14:textId="595CE931" w:rsidR="00407C6C" w:rsidRPr="000C491C" w:rsidRDefault="00160411" w:rsidP="00407C6C">
      <w:pPr>
        <w:pStyle w:val="NoSpacing"/>
        <w:jc w:val="center"/>
        <w:rPr>
          <w:rFonts w:ascii="Verdana" w:hAnsi="Verdana"/>
          <w:b/>
        </w:rPr>
      </w:pPr>
      <w:r>
        <w:rPr>
          <w:rFonts w:ascii="Verdana" w:hAnsi="Verdana"/>
          <w:b/>
        </w:rPr>
        <w:t>F</w:t>
      </w:r>
      <w:r w:rsidR="005366D7">
        <w:rPr>
          <w:rFonts w:ascii="Verdana" w:hAnsi="Verdana"/>
          <w:b/>
        </w:rPr>
        <w:t>furflen</w:t>
      </w:r>
      <w:r>
        <w:rPr>
          <w:rFonts w:ascii="Verdana" w:hAnsi="Verdana"/>
          <w:b/>
        </w:rPr>
        <w:t xml:space="preserve"> H</w:t>
      </w:r>
      <w:r w:rsidR="005366D7">
        <w:rPr>
          <w:rFonts w:ascii="Verdana" w:hAnsi="Verdana"/>
          <w:b/>
        </w:rPr>
        <w:t>unan</w:t>
      </w:r>
      <w:r>
        <w:rPr>
          <w:rFonts w:ascii="Verdana" w:hAnsi="Verdana"/>
          <w:b/>
        </w:rPr>
        <w:t xml:space="preserve"> D</w:t>
      </w:r>
      <w:r w:rsidR="005366D7">
        <w:rPr>
          <w:rFonts w:ascii="Verdana" w:hAnsi="Verdana"/>
          <w:b/>
        </w:rPr>
        <w:t>datgelu</w:t>
      </w:r>
      <w:r>
        <w:rPr>
          <w:rFonts w:ascii="Verdana" w:hAnsi="Verdana"/>
          <w:b/>
        </w:rPr>
        <w:t xml:space="preserve"> O</w:t>
      </w:r>
      <w:r w:rsidR="005366D7">
        <w:rPr>
          <w:rFonts w:ascii="Verdana" w:hAnsi="Verdana"/>
          <w:b/>
        </w:rPr>
        <w:t>edolion</w:t>
      </w:r>
      <w:r>
        <w:rPr>
          <w:rFonts w:ascii="Verdana" w:hAnsi="Verdana"/>
          <w:b/>
        </w:rPr>
        <w:t xml:space="preserve"> I</w:t>
      </w:r>
      <w:r w:rsidR="005366D7">
        <w:rPr>
          <w:rFonts w:ascii="Verdana" w:hAnsi="Verdana"/>
          <w:b/>
        </w:rPr>
        <w:t>fanc</w:t>
      </w:r>
      <w:r>
        <w:rPr>
          <w:rFonts w:ascii="Verdana" w:hAnsi="Verdana"/>
          <w:b/>
        </w:rPr>
        <w:t xml:space="preserve"> S</w:t>
      </w:r>
      <w:r w:rsidR="005366D7">
        <w:rPr>
          <w:rFonts w:ascii="Verdana" w:hAnsi="Verdana"/>
          <w:b/>
        </w:rPr>
        <w:t>y</w:t>
      </w:r>
      <w:r>
        <w:rPr>
          <w:rFonts w:ascii="Verdana" w:hAnsi="Verdana"/>
          <w:b/>
        </w:rPr>
        <w:t>’</w:t>
      </w:r>
      <w:r w:rsidR="005366D7">
        <w:rPr>
          <w:rFonts w:ascii="Verdana" w:hAnsi="Verdana"/>
          <w:b/>
        </w:rPr>
        <w:t>n</w:t>
      </w:r>
      <w:r>
        <w:rPr>
          <w:rFonts w:ascii="Verdana" w:hAnsi="Verdana"/>
          <w:b/>
        </w:rPr>
        <w:t xml:space="preserve"> G</w:t>
      </w:r>
      <w:r w:rsidR="005366D7">
        <w:rPr>
          <w:rFonts w:ascii="Verdana" w:hAnsi="Verdana"/>
          <w:b/>
        </w:rPr>
        <w:t>ofalu</w:t>
      </w:r>
    </w:p>
    <w:p w14:paraId="6A2CDFDD" w14:textId="77777777" w:rsidR="00407C6C" w:rsidRPr="00407C6C" w:rsidRDefault="00407C6C" w:rsidP="00407C6C">
      <w:pPr>
        <w:jc w:val="center"/>
        <w:rPr>
          <w:rFonts w:ascii="Verdana" w:hAnsi="Verdana"/>
          <w:sz w:val="22"/>
          <w:szCs w:val="22"/>
        </w:rPr>
      </w:pPr>
    </w:p>
    <w:p w14:paraId="56950683" w14:textId="5A134DFA" w:rsidR="00407C6C" w:rsidRDefault="00160411" w:rsidP="00407C6C">
      <w:pPr>
        <w:rPr>
          <w:rFonts w:ascii="Verdana" w:hAnsi="Verdana"/>
          <w:sz w:val="22"/>
          <w:szCs w:val="22"/>
        </w:rPr>
      </w:pPr>
      <w:r>
        <w:rPr>
          <w:rFonts w:ascii="Verdana" w:hAnsi="Verdana"/>
          <w:sz w:val="22"/>
          <w:szCs w:val="22"/>
        </w:rPr>
        <w:t>Trwy lenwi’</w:t>
      </w:r>
      <w:r w:rsidR="00187F26">
        <w:rPr>
          <w:rFonts w:ascii="Verdana" w:hAnsi="Verdana"/>
          <w:sz w:val="22"/>
          <w:szCs w:val="22"/>
        </w:rPr>
        <w:t>r</w:t>
      </w:r>
      <w:r>
        <w:rPr>
          <w:rFonts w:ascii="Verdana" w:hAnsi="Verdana"/>
          <w:sz w:val="22"/>
          <w:szCs w:val="22"/>
        </w:rPr>
        <w:t xml:space="preserve"> ffurflen hon, rydych yn rhoi caniat</w:t>
      </w:r>
      <w:r w:rsidR="00187F26">
        <w:rPr>
          <w:rFonts w:ascii="Verdana" w:hAnsi="Verdana"/>
          <w:sz w:val="22"/>
          <w:szCs w:val="22"/>
        </w:rPr>
        <w:t>â</w:t>
      </w:r>
      <w:r>
        <w:rPr>
          <w:rFonts w:ascii="Verdana" w:hAnsi="Verdana"/>
          <w:sz w:val="22"/>
          <w:szCs w:val="22"/>
        </w:rPr>
        <w:t>d i’ch gwybodaeth gael ei rhannu â’r tîm cymorth Oedolion Ifanc sy’n Gofalu. Llenwch gymaint o wybodaeth ag yr ydych yn teimlo’n gyforddus i ranu gyda ni.</w:t>
      </w:r>
      <w:r w:rsidR="0073000A">
        <w:rPr>
          <w:rFonts w:ascii="Verdana" w:hAnsi="Verdana"/>
          <w:sz w:val="22"/>
          <w:szCs w:val="22"/>
        </w:rPr>
        <w:t xml:space="preserve"> Bydd y wybodaeth a roddwch inni yn cael ei gadw’n ddiogel a</w:t>
      </w:r>
      <w:r w:rsidR="00187F26">
        <w:rPr>
          <w:rFonts w:ascii="Verdana" w:hAnsi="Verdana"/>
          <w:sz w:val="22"/>
          <w:szCs w:val="22"/>
        </w:rPr>
        <w:t>c yn</w:t>
      </w:r>
      <w:r w:rsidR="0073000A">
        <w:rPr>
          <w:rFonts w:ascii="Verdana" w:hAnsi="Verdana"/>
          <w:sz w:val="22"/>
          <w:szCs w:val="22"/>
        </w:rPr>
        <w:t xml:space="preserve"> </w:t>
      </w:r>
      <w:r w:rsidR="00187F26">
        <w:rPr>
          <w:rFonts w:ascii="Verdana" w:hAnsi="Verdana"/>
          <w:sz w:val="22"/>
          <w:szCs w:val="22"/>
        </w:rPr>
        <w:t>g</w:t>
      </w:r>
      <w:r w:rsidR="0073000A">
        <w:rPr>
          <w:rFonts w:ascii="Verdana" w:hAnsi="Verdana"/>
          <w:sz w:val="22"/>
          <w:szCs w:val="22"/>
        </w:rPr>
        <w:t>yfrinachol</w:t>
      </w:r>
      <w:r w:rsidR="00407C6C" w:rsidRPr="00407C6C">
        <w:rPr>
          <w:rFonts w:ascii="Verdana" w:hAnsi="Verdana"/>
          <w:sz w:val="22"/>
          <w:szCs w:val="22"/>
        </w:rPr>
        <w:t>.</w:t>
      </w:r>
    </w:p>
    <w:p w14:paraId="2E27B8A4" w14:textId="77777777" w:rsidR="000C491C" w:rsidRPr="00407C6C" w:rsidRDefault="000C491C" w:rsidP="00407C6C">
      <w:pPr>
        <w:rPr>
          <w:rFonts w:ascii="Verdana" w:hAnsi="Verdana"/>
          <w:sz w:val="22"/>
          <w:szCs w:val="22"/>
        </w:rPr>
      </w:pPr>
    </w:p>
    <w:p w14:paraId="44E33861" w14:textId="31A357F9" w:rsidR="00407C6C" w:rsidRPr="00407C6C" w:rsidRDefault="0073000A" w:rsidP="0073000A">
      <w:pPr>
        <w:rPr>
          <w:rFonts w:ascii="Verdana" w:hAnsi="Verdana"/>
          <w:sz w:val="22"/>
          <w:szCs w:val="22"/>
        </w:rPr>
      </w:pPr>
      <w:r>
        <w:rPr>
          <w:rFonts w:ascii="Verdana" w:hAnsi="Verdana"/>
          <w:sz w:val="22"/>
          <w:szCs w:val="22"/>
        </w:rPr>
        <w:t xml:space="preserve">Bydd </w:t>
      </w:r>
      <w:r w:rsidRPr="00407C6C">
        <w:rPr>
          <w:rFonts w:ascii="Verdana" w:hAnsi="Verdana"/>
          <w:sz w:val="22"/>
          <w:szCs w:val="22"/>
        </w:rPr>
        <w:t>Tamsyn Oates</w:t>
      </w:r>
      <w:r>
        <w:rPr>
          <w:rFonts w:ascii="Verdana" w:hAnsi="Verdana"/>
          <w:sz w:val="22"/>
          <w:szCs w:val="22"/>
        </w:rPr>
        <w:t xml:space="preserve"> neu </w:t>
      </w:r>
      <w:r w:rsidRPr="00407C6C">
        <w:rPr>
          <w:rFonts w:ascii="Verdana" w:hAnsi="Verdana"/>
          <w:sz w:val="22"/>
          <w:szCs w:val="22"/>
        </w:rPr>
        <w:t>Ryan McCarley</w:t>
      </w:r>
      <w:r>
        <w:rPr>
          <w:rFonts w:ascii="Verdana" w:hAnsi="Verdana"/>
          <w:sz w:val="22"/>
          <w:szCs w:val="22"/>
        </w:rPr>
        <w:t xml:space="preserve"> yn cysylltu â chi yn breifat i drafod y cymorth sydd ar gael i chi yng Nghole</w:t>
      </w:r>
      <w:r w:rsidR="00187F26">
        <w:rPr>
          <w:rFonts w:ascii="Verdana" w:hAnsi="Verdana"/>
          <w:sz w:val="22"/>
          <w:szCs w:val="22"/>
        </w:rPr>
        <w:t>g</w:t>
      </w:r>
      <w:r>
        <w:rPr>
          <w:rFonts w:ascii="Verdana" w:hAnsi="Verdana"/>
          <w:sz w:val="22"/>
          <w:szCs w:val="22"/>
        </w:rPr>
        <w:t xml:space="preserve"> Gŵyr Abertawe. Byddwch yn cael penderfynu pa gymorth y byddwch am ei gael, er, does dim rhaid ichi gael cymorth o gwbl.</w:t>
      </w:r>
    </w:p>
    <w:p w14:paraId="5BF6C20B" w14:textId="77777777" w:rsidR="000C491C" w:rsidRPr="00407C6C" w:rsidRDefault="000C491C" w:rsidP="00407C6C">
      <w:pPr>
        <w:rPr>
          <w:rFonts w:ascii="Verdana" w:hAnsi="Verdana"/>
          <w:sz w:val="22"/>
          <w:szCs w:val="22"/>
        </w:rPr>
      </w:pPr>
    </w:p>
    <w:p w14:paraId="247F13EA" w14:textId="650B28AE" w:rsidR="00407C6C" w:rsidRPr="00407C6C" w:rsidRDefault="0073000A" w:rsidP="00407C6C">
      <w:pPr>
        <w:rPr>
          <w:rFonts w:ascii="Verdana" w:hAnsi="Verdana"/>
          <w:sz w:val="22"/>
          <w:szCs w:val="22"/>
        </w:rPr>
      </w:pPr>
      <w:r>
        <w:rPr>
          <w:rFonts w:ascii="Verdana" w:hAnsi="Verdana"/>
          <w:b/>
          <w:sz w:val="22"/>
          <w:szCs w:val="22"/>
        </w:rPr>
        <w:t>Datganiad</w:t>
      </w:r>
      <w:r w:rsidR="00407C6C" w:rsidRPr="00407C6C">
        <w:rPr>
          <w:rFonts w:ascii="Verdana" w:hAnsi="Verdana"/>
          <w:sz w:val="22"/>
          <w:szCs w:val="22"/>
        </w:rPr>
        <w:t>:</w:t>
      </w:r>
    </w:p>
    <w:p w14:paraId="1E3C5201" w14:textId="76C388B2" w:rsidR="004E70AA" w:rsidRPr="00407C6C" w:rsidRDefault="0073000A" w:rsidP="004E70AA">
      <w:pPr>
        <w:rPr>
          <w:rFonts w:ascii="Verdana" w:hAnsi="Verdana"/>
          <w:sz w:val="22"/>
          <w:szCs w:val="22"/>
        </w:rPr>
      </w:pPr>
      <w:r>
        <w:rPr>
          <w:rFonts w:ascii="Verdana" w:hAnsi="Verdana"/>
          <w:sz w:val="22"/>
          <w:szCs w:val="22"/>
        </w:rPr>
        <w:t xml:space="preserve">Hoffwn i dîm Oedolion Ifanc sy’n Gofalu Coleg Gŵyr Abertawe </w:t>
      </w:r>
      <w:r w:rsidR="004E70AA">
        <w:rPr>
          <w:rFonts w:ascii="Verdana" w:hAnsi="Verdana"/>
          <w:sz w:val="22"/>
          <w:szCs w:val="22"/>
        </w:rPr>
        <w:t>wybod fy mod yn Oed</w:t>
      </w:r>
      <w:r w:rsidR="00C22375">
        <w:rPr>
          <w:rFonts w:ascii="Verdana" w:hAnsi="Verdana"/>
          <w:sz w:val="22"/>
          <w:szCs w:val="22"/>
        </w:rPr>
        <w:t>o</w:t>
      </w:r>
      <w:r w:rsidR="004E70AA">
        <w:rPr>
          <w:rFonts w:ascii="Verdana" w:hAnsi="Verdana"/>
          <w:sz w:val="22"/>
          <w:szCs w:val="22"/>
        </w:rPr>
        <w:t>lyn Ifanc sy’n Gofalu. Rwyf yn gallu, os dymunaf, trafod yn gyfrinachol gyda nhw am fy nghyfrifoldebau Gofalu, a phenderfynu gyda’n gilydd faint o wybodaeth a ddarperir i’m darlithwyr, fy nghyd-fyfyrwyr ac ati.</w:t>
      </w:r>
    </w:p>
    <w:p w14:paraId="385BA5D9" w14:textId="0C21B047" w:rsidR="00407C6C" w:rsidRDefault="00407C6C" w:rsidP="00407C6C">
      <w:pPr>
        <w:rPr>
          <w:rFonts w:ascii="Verdana" w:hAnsi="Verdana"/>
          <w:sz w:val="22"/>
          <w:szCs w:val="22"/>
        </w:rPr>
      </w:pPr>
    </w:p>
    <w:tbl>
      <w:tblPr>
        <w:tblStyle w:val="TableGrid"/>
        <w:tblW w:w="0" w:type="auto"/>
        <w:tblLook w:val="04A0" w:firstRow="1" w:lastRow="0" w:firstColumn="1" w:lastColumn="0" w:noHBand="0" w:noVBand="1"/>
      </w:tblPr>
      <w:tblGrid>
        <w:gridCol w:w="3681"/>
        <w:gridCol w:w="5335"/>
      </w:tblGrid>
      <w:tr w:rsidR="005366D7" w14:paraId="7140769A" w14:textId="77777777" w:rsidTr="00944AEF">
        <w:trPr>
          <w:trHeight w:val="553"/>
        </w:trPr>
        <w:tc>
          <w:tcPr>
            <w:tcW w:w="3681" w:type="dxa"/>
            <w:vAlign w:val="center"/>
          </w:tcPr>
          <w:p w14:paraId="0D4C8314" w14:textId="7EF9DFA4" w:rsidR="005366D7" w:rsidRDefault="005366D7" w:rsidP="00944AEF">
            <w:pPr>
              <w:rPr>
                <w:rFonts w:ascii="Verdana" w:hAnsi="Verdana"/>
                <w:sz w:val="22"/>
                <w:szCs w:val="22"/>
              </w:rPr>
            </w:pPr>
            <w:r>
              <w:rPr>
                <w:rFonts w:ascii="Verdana" w:hAnsi="Verdana"/>
                <w:sz w:val="22"/>
                <w:szCs w:val="22"/>
              </w:rPr>
              <w:t>Fy enw llawn</w:t>
            </w:r>
            <w:r>
              <w:rPr>
                <w:rFonts w:ascii="Verdana" w:hAnsi="Verdana"/>
                <w:sz w:val="22"/>
                <w:szCs w:val="22"/>
                <w:u w:val="single"/>
              </w:rPr>
              <w:tab/>
            </w:r>
          </w:p>
        </w:tc>
        <w:tc>
          <w:tcPr>
            <w:tcW w:w="5335" w:type="dxa"/>
            <w:vAlign w:val="center"/>
          </w:tcPr>
          <w:p w14:paraId="4B4D5847" w14:textId="77777777" w:rsidR="005366D7" w:rsidRDefault="005366D7" w:rsidP="00944AEF">
            <w:pPr>
              <w:rPr>
                <w:rFonts w:ascii="Verdana" w:hAnsi="Verdana"/>
                <w:sz w:val="22"/>
                <w:szCs w:val="22"/>
              </w:rPr>
            </w:pPr>
          </w:p>
        </w:tc>
      </w:tr>
    </w:tbl>
    <w:p w14:paraId="03745AFB" w14:textId="77777777" w:rsidR="005366D7" w:rsidRPr="00407C6C" w:rsidRDefault="005366D7" w:rsidP="00407C6C">
      <w:pPr>
        <w:rPr>
          <w:rFonts w:ascii="Verdana" w:hAnsi="Verdana"/>
          <w:sz w:val="22"/>
          <w:szCs w:val="22"/>
        </w:rPr>
      </w:pPr>
    </w:p>
    <w:p w14:paraId="3F16C58E" w14:textId="0F269AD9" w:rsidR="004E70AA" w:rsidRDefault="004E70AA" w:rsidP="00407C6C">
      <w:pPr>
        <w:rPr>
          <w:rFonts w:ascii="Verdana" w:hAnsi="Verdana"/>
          <w:sz w:val="22"/>
          <w:szCs w:val="22"/>
        </w:rPr>
      </w:pPr>
      <w:r>
        <w:rPr>
          <w:rFonts w:ascii="Verdana" w:hAnsi="Verdana"/>
          <w:sz w:val="22"/>
          <w:szCs w:val="22"/>
        </w:rPr>
        <w:t>Rydw i wedi gwneud cais am gwrs neu wedi cofrestri arno yn</w:t>
      </w:r>
    </w:p>
    <w:p w14:paraId="570F2510" w14:textId="7B0DB36C" w:rsidR="005366D7" w:rsidRDefault="005366D7" w:rsidP="00407C6C">
      <w:pPr>
        <w:rPr>
          <w:rFonts w:ascii="Verdana" w:hAnsi="Verdana"/>
          <w:sz w:val="22"/>
          <w:szCs w:val="22"/>
        </w:rPr>
      </w:pPr>
    </w:p>
    <w:tbl>
      <w:tblPr>
        <w:tblStyle w:val="TableGrid"/>
        <w:tblW w:w="0" w:type="auto"/>
        <w:tblLook w:val="04A0" w:firstRow="1" w:lastRow="0" w:firstColumn="1" w:lastColumn="0" w:noHBand="0" w:noVBand="1"/>
      </w:tblPr>
      <w:tblGrid>
        <w:gridCol w:w="3681"/>
        <w:gridCol w:w="709"/>
      </w:tblGrid>
      <w:tr w:rsidR="005366D7" w14:paraId="0C7A4296" w14:textId="77777777" w:rsidTr="00944AEF">
        <w:trPr>
          <w:trHeight w:val="458"/>
        </w:trPr>
        <w:tc>
          <w:tcPr>
            <w:tcW w:w="3681" w:type="dxa"/>
            <w:vAlign w:val="center"/>
          </w:tcPr>
          <w:p w14:paraId="0EC5D907" w14:textId="77777777" w:rsidR="005366D7" w:rsidRDefault="005366D7" w:rsidP="00944AEF">
            <w:pPr>
              <w:rPr>
                <w:rFonts w:ascii="Verdana" w:hAnsi="Verdana"/>
                <w:sz w:val="22"/>
                <w:szCs w:val="22"/>
              </w:rPr>
            </w:pPr>
            <w:r>
              <w:rPr>
                <w:rFonts w:ascii="Verdana" w:hAnsi="Verdana"/>
                <w:sz w:val="22"/>
                <w:szCs w:val="22"/>
              </w:rPr>
              <w:t>Gorseinon</w:t>
            </w:r>
          </w:p>
        </w:tc>
        <w:tc>
          <w:tcPr>
            <w:tcW w:w="709" w:type="dxa"/>
            <w:vAlign w:val="center"/>
          </w:tcPr>
          <w:p w14:paraId="57239E3C" w14:textId="77777777" w:rsidR="005366D7" w:rsidRDefault="005366D7" w:rsidP="00944AEF">
            <w:pPr>
              <w:rPr>
                <w:rFonts w:ascii="Verdana" w:hAnsi="Verdana"/>
                <w:sz w:val="22"/>
                <w:szCs w:val="22"/>
              </w:rPr>
            </w:pPr>
          </w:p>
        </w:tc>
      </w:tr>
      <w:tr w:rsidR="005366D7" w14:paraId="5FBD752A" w14:textId="77777777" w:rsidTr="00944AEF">
        <w:trPr>
          <w:trHeight w:val="409"/>
        </w:trPr>
        <w:tc>
          <w:tcPr>
            <w:tcW w:w="3681" w:type="dxa"/>
            <w:vAlign w:val="center"/>
          </w:tcPr>
          <w:p w14:paraId="49591F5A" w14:textId="77777777" w:rsidR="005366D7" w:rsidRDefault="005366D7" w:rsidP="00944AEF">
            <w:pPr>
              <w:rPr>
                <w:rFonts w:ascii="Verdana" w:hAnsi="Verdana"/>
                <w:sz w:val="22"/>
                <w:szCs w:val="22"/>
              </w:rPr>
            </w:pPr>
            <w:r>
              <w:rPr>
                <w:rFonts w:ascii="Verdana" w:hAnsi="Verdana"/>
                <w:sz w:val="22"/>
                <w:szCs w:val="22"/>
              </w:rPr>
              <w:t>Llwyn y Bryn</w:t>
            </w:r>
          </w:p>
        </w:tc>
        <w:tc>
          <w:tcPr>
            <w:tcW w:w="709" w:type="dxa"/>
            <w:vAlign w:val="center"/>
          </w:tcPr>
          <w:p w14:paraId="7B1495A3" w14:textId="77777777" w:rsidR="005366D7" w:rsidRDefault="005366D7" w:rsidP="00944AEF">
            <w:pPr>
              <w:rPr>
                <w:rFonts w:ascii="Verdana" w:hAnsi="Verdana"/>
                <w:sz w:val="22"/>
                <w:szCs w:val="22"/>
              </w:rPr>
            </w:pPr>
          </w:p>
        </w:tc>
      </w:tr>
      <w:tr w:rsidR="005366D7" w14:paraId="376CDB24" w14:textId="77777777" w:rsidTr="00944AEF">
        <w:trPr>
          <w:trHeight w:val="415"/>
        </w:trPr>
        <w:tc>
          <w:tcPr>
            <w:tcW w:w="3681" w:type="dxa"/>
            <w:vAlign w:val="center"/>
          </w:tcPr>
          <w:p w14:paraId="0244BC48" w14:textId="74BEBC74" w:rsidR="005366D7" w:rsidRDefault="005366D7" w:rsidP="00944AEF">
            <w:pPr>
              <w:rPr>
                <w:rFonts w:ascii="Verdana" w:hAnsi="Verdana"/>
                <w:sz w:val="22"/>
                <w:szCs w:val="22"/>
              </w:rPr>
            </w:pPr>
            <w:r>
              <w:rPr>
                <w:rFonts w:ascii="Verdana" w:hAnsi="Verdana"/>
                <w:sz w:val="22"/>
                <w:szCs w:val="22"/>
              </w:rPr>
              <w:t>Llys Jiwbilî</w:t>
            </w:r>
          </w:p>
        </w:tc>
        <w:tc>
          <w:tcPr>
            <w:tcW w:w="709" w:type="dxa"/>
            <w:vAlign w:val="center"/>
          </w:tcPr>
          <w:p w14:paraId="21F7B87A" w14:textId="77777777" w:rsidR="005366D7" w:rsidRDefault="005366D7" w:rsidP="00944AEF">
            <w:pPr>
              <w:rPr>
                <w:rFonts w:ascii="Verdana" w:hAnsi="Verdana"/>
                <w:sz w:val="22"/>
                <w:szCs w:val="22"/>
              </w:rPr>
            </w:pPr>
          </w:p>
        </w:tc>
      </w:tr>
      <w:tr w:rsidR="005366D7" w14:paraId="13906EE4" w14:textId="77777777" w:rsidTr="00944AEF">
        <w:trPr>
          <w:trHeight w:val="421"/>
        </w:trPr>
        <w:tc>
          <w:tcPr>
            <w:tcW w:w="3681" w:type="dxa"/>
            <w:vAlign w:val="center"/>
          </w:tcPr>
          <w:p w14:paraId="661FD51C" w14:textId="77777777" w:rsidR="005366D7" w:rsidRDefault="005366D7" w:rsidP="00944AEF">
            <w:pPr>
              <w:rPr>
                <w:rFonts w:ascii="Verdana" w:hAnsi="Verdana"/>
                <w:sz w:val="22"/>
                <w:szCs w:val="22"/>
              </w:rPr>
            </w:pPr>
            <w:r>
              <w:rPr>
                <w:rFonts w:ascii="Verdana" w:hAnsi="Verdana"/>
                <w:sz w:val="22"/>
                <w:szCs w:val="22"/>
              </w:rPr>
              <w:t>Tycoch</w:t>
            </w:r>
          </w:p>
        </w:tc>
        <w:tc>
          <w:tcPr>
            <w:tcW w:w="709" w:type="dxa"/>
            <w:vAlign w:val="center"/>
          </w:tcPr>
          <w:p w14:paraId="6E3F75A0" w14:textId="77777777" w:rsidR="005366D7" w:rsidRDefault="005366D7" w:rsidP="00944AEF">
            <w:pPr>
              <w:rPr>
                <w:rFonts w:ascii="Verdana" w:hAnsi="Verdana"/>
                <w:sz w:val="22"/>
                <w:szCs w:val="22"/>
              </w:rPr>
            </w:pPr>
          </w:p>
        </w:tc>
      </w:tr>
    </w:tbl>
    <w:p w14:paraId="127E466C" w14:textId="5C6AE121" w:rsidR="005366D7" w:rsidRDefault="005366D7" w:rsidP="00407C6C">
      <w:pPr>
        <w:rPr>
          <w:rFonts w:ascii="Verdana" w:hAnsi="Verdana"/>
          <w:sz w:val="22"/>
          <w:szCs w:val="22"/>
        </w:rPr>
      </w:pPr>
    </w:p>
    <w:p w14:paraId="0B4B9126" w14:textId="77777777" w:rsidR="005366D7" w:rsidRDefault="005366D7" w:rsidP="00407C6C">
      <w:pPr>
        <w:rPr>
          <w:rFonts w:ascii="Verdana" w:hAnsi="Verdana"/>
          <w:sz w:val="22"/>
          <w:szCs w:val="22"/>
        </w:rPr>
      </w:pPr>
    </w:p>
    <w:tbl>
      <w:tblPr>
        <w:tblStyle w:val="TableGrid"/>
        <w:tblW w:w="0" w:type="auto"/>
        <w:tblLook w:val="04A0" w:firstRow="1" w:lastRow="0" w:firstColumn="1" w:lastColumn="0" w:noHBand="0" w:noVBand="1"/>
      </w:tblPr>
      <w:tblGrid>
        <w:gridCol w:w="3681"/>
        <w:gridCol w:w="5335"/>
      </w:tblGrid>
      <w:tr w:rsidR="005366D7" w14:paraId="0EC648CA" w14:textId="77777777" w:rsidTr="00944AEF">
        <w:trPr>
          <w:trHeight w:val="696"/>
        </w:trPr>
        <w:tc>
          <w:tcPr>
            <w:tcW w:w="3681" w:type="dxa"/>
            <w:vAlign w:val="center"/>
          </w:tcPr>
          <w:p w14:paraId="26339158" w14:textId="5ACF17AA" w:rsidR="005366D7" w:rsidRPr="005366D7" w:rsidRDefault="005366D7" w:rsidP="00944AEF">
            <w:pPr>
              <w:rPr>
                <w:rFonts w:ascii="Verdana" w:eastAsia="Wingdings" w:hAnsi="Verdana" w:cs="Calibri"/>
                <w:sz w:val="22"/>
                <w:szCs w:val="22"/>
              </w:rPr>
            </w:pPr>
            <w:r>
              <w:rPr>
                <w:rFonts w:ascii="Verdana" w:eastAsia="Wingdings" w:hAnsi="Verdana" w:cs="Calibri"/>
                <w:sz w:val="22"/>
                <w:szCs w:val="22"/>
              </w:rPr>
              <w:t>Enw’r cwrs rydw i wedi cyflwyno cais amdano/yn astudio yw</w:t>
            </w:r>
          </w:p>
        </w:tc>
        <w:tc>
          <w:tcPr>
            <w:tcW w:w="5335" w:type="dxa"/>
            <w:vAlign w:val="center"/>
          </w:tcPr>
          <w:p w14:paraId="235BAB45" w14:textId="77777777" w:rsidR="005366D7" w:rsidRDefault="005366D7" w:rsidP="00944AEF">
            <w:pPr>
              <w:rPr>
                <w:rFonts w:ascii="Verdana" w:hAnsi="Verdana"/>
                <w:sz w:val="22"/>
                <w:szCs w:val="22"/>
              </w:rPr>
            </w:pPr>
          </w:p>
        </w:tc>
      </w:tr>
    </w:tbl>
    <w:p w14:paraId="7A0733F2" w14:textId="77777777" w:rsidR="00407C6C" w:rsidRPr="00407C6C" w:rsidRDefault="00407C6C" w:rsidP="00407C6C">
      <w:pPr>
        <w:rPr>
          <w:rFonts w:ascii="Verdana" w:eastAsia="Wingdings" w:hAnsi="Verdana" w:cs="Wingdings"/>
          <w:sz w:val="22"/>
          <w:szCs w:val="22"/>
        </w:rPr>
      </w:pPr>
    </w:p>
    <w:p w14:paraId="043AD352" w14:textId="2563D3C5" w:rsidR="005366D7" w:rsidRDefault="004E70AA" w:rsidP="00407C6C">
      <w:pPr>
        <w:rPr>
          <w:rFonts w:ascii="Verdana" w:hAnsi="Verdana"/>
          <w:sz w:val="22"/>
          <w:szCs w:val="22"/>
        </w:rPr>
      </w:pPr>
      <w:r>
        <w:rPr>
          <w:rFonts w:ascii="Verdana" w:hAnsi="Verdana"/>
          <w:sz w:val="22"/>
          <w:szCs w:val="22"/>
        </w:rPr>
        <w:t>Rydw i’n darparu gofal i</w:t>
      </w:r>
      <w:r w:rsidR="00407C6C" w:rsidRPr="00407C6C">
        <w:rPr>
          <w:rFonts w:ascii="Verdana" w:hAnsi="Verdana"/>
          <w:sz w:val="22"/>
          <w:szCs w:val="22"/>
        </w:rPr>
        <w:t xml:space="preserve"> </w:t>
      </w:r>
    </w:p>
    <w:p w14:paraId="2D0BE609" w14:textId="3C84BABD" w:rsidR="005366D7" w:rsidRDefault="005366D7" w:rsidP="00407C6C">
      <w:pPr>
        <w:rPr>
          <w:rFonts w:ascii="Verdana" w:hAnsi="Verdana"/>
          <w:sz w:val="22"/>
          <w:szCs w:val="22"/>
        </w:rPr>
      </w:pPr>
    </w:p>
    <w:tbl>
      <w:tblPr>
        <w:tblStyle w:val="TableGrid"/>
        <w:tblW w:w="0" w:type="auto"/>
        <w:tblLook w:val="04A0" w:firstRow="1" w:lastRow="0" w:firstColumn="1" w:lastColumn="0" w:noHBand="0" w:noVBand="1"/>
      </w:tblPr>
      <w:tblGrid>
        <w:gridCol w:w="3681"/>
        <w:gridCol w:w="709"/>
      </w:tblGrid>
      <w:tr w:rsidR="005366D7" w14:paraId="1080B832" w14:textId="77777777" w:rsidTr="00944AEF">
        <w:trPr>
          <w:trHeight w:val="573"/>
        </w:trPr>
        <w:tc>
          <w:tcPr>
            <w:tcW w:w="3681" w:type="dxa"/>
            <w:vAlign w:val="center"/>
          </w:tcPr>
          <w:p w14:paraId="5F24AF26" w14:textId="4C967BE6" w:rsidR="005366D7" w:rsidRDefault="005366D7" w:rsidP="00944AEF">
            <w:pPr>
              <w:rPr>
                <w:rFonts w:ascii="Verdana" w:hAnsi="Verdana"/>
                <w:sz w:val="22"/>
                <w:szCs w:val="22"/>
              </w:rPr>
            </w:pPr>
            <w:r>
              <w:rPr>
                <w:rFonts w:ascii="Verdana" w:hAnsi="Verdana"/>
                <w:sz w:val="22"/>
                <w:szCs w:val="22"/>
              </w:rPr>
              <w:t>Aelod o’r teulu rydw i’n byw ag ef/hi</w:t>
            </w:r>
            <w:r w:rsidRPr="00407C6C">
              <w:rPr>
                <w:rFonts w:ascii="Verdana" w:hAnsi="Verdana"/>
                <w:sz w:val="22"/>
                <w:szCs w:val="22"/>
              </w:rPr>
              <w:tab/>
            </w:r>
          </w:p>
        </w:tc>
        <w:tc>
          <w:tcPr>
            <w:tcW w:w="709" w:type="dxa"/>
            <w:vAlign w:val="center"/>
          </w:tcPr>
          <w:p w14:paraId="1D603FEA" w14:textId="77777777" w:rsidR="005366D7" w:rsidRDefault="005366D7" w:rsidP="00944AEF">
            <w:pPr>
              <w:rPr>
                <w:rFonts w:ascii="Verdana" w:hAnsi="Verdana"/>
                <w:sz w:val="22"/>
                <w:szCs w:val="22"/>
              </w:rPr>
            </w:pPr>
          </w:p>
        </w:tc>
      </w:tr>
      <w:tr w:rsidR="005366D7" w14:paraId="66373E3D" w14:textId="77777777" w:rsidTr="005366D7">
        <w:trPr>
          <w:trHeight w:val="530"/>
        </w:trPr>
        <w:tc>
          <w:tcPr>
            <w:tcW w:w="3681" w:type="dxa"/>
            <w:vAlign w:val="center"/>
          </w:tcPr>
          <w:p w14:paraId="352714E1" w14:textId="39CBA5F3" w:rsidR="005366D7" w:rsidRDefault="005366D7" w:rsidP="00944AEF">
            <w:pPr>
              <w:rPr>
                <w:rFonts w:ascii="Verdana" w:hAnsi="Verdana"/>
                <w:sz w:val="22"/>
                <w:szCs w:val="22"/>
              </w:rPr>
            </w:pPr>
            <w:r>
              <w:rPr>
                <w:rFonts w:ascii="Verdana" w:hAnsi="Verdana"/>
                <w:sz w:val="22"/>
                <w:szCs w:val="22"/>
              </w:rPr>
              <w:t>Aelod o’r teulu sy’n byw mewn tŷ gwahanol</w:t>
            </w:r>
            <w:r w:rsidRPr="00407C6C">
              <w:rPr>
                <w:rFonts w:ascii="Verdana" w:hAnsi="Verdana"/>
                <w:sz w:val="22"/>
                <w:szCs w:val="22"/>
              </w:rPr>
              <w:tab/>
            </w:r>
          </w:p>
        </w:tc>
        <w:tc>
          <w:tcPr>
            <w:tcW w:w="709" w:type="dxa"/>
            <w:vAlign w:val="center"/>
          </w:tcPr>
          <w:p w14:paraId="3758D6DA" w14:textId="77777777" w:rsidR="005366D7" w:rsidRDefault="005366D7" w:rsidP="00944AEF">
            <w:pPr>
              <w:rPr>
                <w:rFonts w:ascii="Verdana" w:hAnsi="Verdana"/>
                <w:sz w:val="22"/>
                <w:szCs w:val="22"/>
              </w:rPr>
            </w:pPr>
          </w:p>
        </w:tc>
      </w:tr>
      <w:tr w:rsidR="005366D7" w14:paraId="5AF785DF" w14:textId="77777777" w:rsidTr="00944AEF">
        <w:trPr>
          <w:trHeight w:val="416"/>
        </w:trPr>
        <w:tc>
          <w:tcPr>
            <w:tcW w:w="3681" w:type="dxa"/>
            <w:vAlign w:val="center"/>
          </w:tcPr>
          <w:p w14:paraId="705B8A37" w14:textId="256B8964" w:rsidR="005366D7" w:rsidRDefault="005366D7" w:rsidP="00944AEF">
            <w:pPr>
              <w:rPr>
                <w:rFonts w:ascii="Verdana" w:hAnsi="Verdana"/>
                <w:sz w:val="22"/>
                <w:szCs w:val="22"/>
              </w:rPr>
            </w:pPr>
            <w:r>
              <w:rPr>
                <w:rFonts w:ascii="Verdana" w:hAnsi="Verdana"/>
                <w:sz w:val="22"/>
                <w:szCs w:val="22"/>
              </w:rPr>
              <w:t>Ffrind</w:t>
            </w:r>
            <w:r w:rsidRPr="00407C6C">
              <w:rPr>
                <w:rFonts w:ascii="Verdana" w:hAnsi="Verdana"/>
                <w:sz w:val="22"/>
                <w:szCs w:val="22"/>
              </w:rPr>
              <w:tab/>
            </w:r>
            <w:r w:rsidRPr="00407C6C">
              <w:rPr>
                <w:rFonts w:ascii="Verdana" w:hAnsi="Verdana"/>
                <w:sz w:val="22"/>
                <w:szCs w:val="22"/>
              </w:rPr>
              <w:tab/>
            </w:r>
          </w:p>
        </w:tc>
        <w:tc>
          <w:tcPr>
            <w:tcW w:w="709" w:type="dxa"/>
            <w:vAlign w:val="center"/>
          </w:tcPr>
          <w:p w14:paraId="02D25AF1" w14:textId="77777777" w:rsidR="005366D7" w:rsidRDefault="005366D7" w:rsidP="00944AEF">
            <w:pPr>
              <w:rPr>
                <w:rFonts w:ascii="Verdana" w:hAnsi="Verdana"/>
                <w:sz w:val="22"/>
                <w:szCs w:val="22"/>
              </w:rPr>
            </w:pPr>
          </w:p>
        </w:tc>
      </w:tr>
      <w:tr w:rsidR="005366D7" w14:paraId="4EEBA2BD" w14:textId="77777777" w:rsidTr="00944AEF">
        <w:trPr>
          <w:trHeight w:val="416"/>
        </w:trPr>
        <w:tc>
          <w:tcPr>
            <w:tcW w:w="3681" w:type="dxa"/>
            <w:vAlign w:val="center"/>
          </w:tcPr>
          <w:p w14:paraId="64D7B04D" w14:textId="433EBE3F" w:rsidR="005366D7" w:rsidRDefault="005366D7" w:rsidP="00944AEF">
            <w:pPr>
              <w:rPr>
                <w:rFonts w:ascii="Verdana" w:hAnsi="Verdana"/>
                <w:sz w:val="22"/>
                <w:szCs w:val="22"/>
              </w:rPr>
            </w:pPr>
            <w:r w:rsidRPr="00407C6C">
              <w:rPr>
                <w:rFonts w:ascii="Verdana" w:hAnsi="Verdana"/>
                <w:sz w:val="22"/>
                <w:szCs w:val="22"/>
              </w:rPr>
              <w:t>Partner</w:t>
            </w:r>
            <w:r>
              <w:rPr>
                <w:rFonts w:ascii="Verdana" w:hAnsi="Verdana"/>
                <w:sz w:val="22"/>
                <w:szCs w:val="22"/>
              </w:rPr>
              <w:tab/>
            </w:r>
          </w:p>
        </w:tc>
        <w:tc>
          <w:tcPr>
            <w:tcW w:w="709" w:type="dxa"/>
            <w:vAlign w:val="center"/>
          </w:tcPr>
          <w:p w14:paraId="41936738" w14:textId="77777777" w:rsidR="005366D7" w:rsidRDefault="005366D7" w:rsidP="00944AEF">
            <w:pPr>
              <w:rPr>
                <w:rFonts w:ascii="Verdana" w:hAnsi="Verdana"/>
                <w:sz w:val="22"/>
                <w:szCs w:val="22"/>
              </w:rPr>
            </w:pPr>
          </w:p>
        </w:tc>
      </w:tr>
      <w:tr w:rsidR="005366D7" w14:paraId="070E5016" w14:textId="77777777" w:rsidTr="00944AEF">
        <w:trPr>
          <w:trHeight w:val="416"/>
        </w:trPr>
        <w:tc>
          <w:tcPr>
            <w:tcW w:w="3681" w:type="dxa"/>
            <w:vAlign w:val="center"/>
          </w:tcPr>
          <w:p w14:paraId="40CF0CDE" w14:textId="4C6DAE97" w:rsidR="005366D7" w:rsidRDefault="005366D7" w:rsidP="00944AEF">
            <w:pPr>
              <w:rPr>
                <w:rFonts w:ascii="Verdana" w:hAnsi="Verdana"/>
                <w:sz w:val="22"/>
                <w:szCs w:val="22"/>
              </w:rPr>
            </w:pPr>
            <w:r>
              <w:rPr>
                <w:rFonts w:ascii="Verdana" w:hAnsi="Verdana"/>
                <w:sz w:val="22"/>
                <w:szCs w:val="22"/>
              </w:rPr>
              <w:t>Arall</w:t>
            </w:r>
          </w:p>
        </w:tc>
        <w:tc>
          <w:tcPr>
            <w:tcW w:w="709" w:type="dxa"/>
            <w:vAlign w:val="center"/>
          </w:tcPr>
          <w:p w14:paraId="622D832D" w14:textId="77777777" w:rsidR="005366D7" w:rsidRDefault="005366D7" w:rsidP="00944AEF">
            <w:pPr>
              <w:rPr>
                <w:rFonts w:ascii="Verdana" w:hAnsi="Verdana"/>
                <w:sz w:val="22"/>
                <w:szCs w:val="22"/>
              </w:rPr>
            </w:pPr>
          </w:p>
        </w:tc>
      </w:tr>
    </w:tbl>
    <w:p w14:paraId="4AFCCBD6" w14:textId="77777777" w:rsidR="005366D7" w:rsidRDefault="005366D7" w:rsidP="00407C6C">
      <w:pPr>
        <w:rPr>
          <w:rFonts w:ascii="Verdana" w:hAnsi="Verdana"/>
          <w:sz w:val="22"/>
          <w:szCs w:val="22"/>
        </w:rPr>
      </w:pPr>
    </w:p>
    <w:tbl>
      <w:tblPr>
        <w:tblStyle w:val="TableGrid"/>
        <w:tblW w:w="0" w:type="auto"/>
        <w:tblLook w:val="04A0" w:firstRow="1" w:lastRow="0" w:firstColumn="1" w:lastColumn="0" w:noHBand="0" w:noVBand="1"/>
      </w:tblPr>
      <w:tblGrid>
        <w:gridCol w:w="9016"/>
      </w:tblGrid>
      <w:tr w:rsidR="005366D7" w14:paraId="59C9DD9D" w14:textId="77777777" w:rsidTr="005366D7">
        <w:trPr>
          <w:trHeight w:val="4119"/>
        </w:trPr>
        <w:tc>
          <w:tcPr>
            <w:tcW w:w="9016" w:type="dxa"/>
          </w:tcPr>
          <w:p w14:paraId="13253672" w14:textId="15A6695E" w:rsidR="005366D7" w:rsidRDefault="005366D7" w:rsidP="005366D7">
            <w:pPr>
              <w:rPr>
                <w:rFonts w:ascii="Verdana" w:hAnsi="Verdana"/>
                <w:sz w:val="22"/>
                <w:szCs w:val="22"/>
              </w:rPr>
            </w:pPr>
            <w:r>
              <w:rPr>
                <w:rFonts w:ascii="Verdana" w:hAnsi="Verdana"/>
                <w:sz w:val="22"/>
                <w:szCs w:val="22"/>
              </w:rPr>
              <w:t>Dyma beth yr hoffwn ichi ei wybod am fy rôl fel Oedolyn Ifanc sy’n Gofalu</w:t>
            </w:r>
          </w:p>
          <w:p w14:paraId="6DF7E2EF" w14:textId="77777777" w:rsidR="005366D7" w:rsidRDefault="005366D7" w:rsidP="00407C6C">
            <w:pPr>
              <w:rPr>
                <w:rFonts w:ascii="Verdana" w:hAnsi="Verdana"/>
                <w:sz w:val="22"/>
                <w:szCs w:val="22"/>
              </w:rPr>
            </w:pPr>
          </w:p>
        </w:tc>
      </w:tr>
    </w:tbl>
    <w:p w14:paraId="25C4E561" w14:textId="77777777" w:rsidR="00407C6C" w:rsidRPr="00407C6C" w:rsidRDefault="00407C6C" w:rsidP="00407C6C">
      <w:pPr>
        <w:rPr>
          <w:rFonts w:ascii="Verdana" w:hAnsi="Verdana"/>
          <w:sz w:val="22"/>
          <w:szCs w:val="22"/>
        </w:rPr>
      </w:pPr>
    </w:p>
    <w:tbl>
      <w:tblPr>
        <w:tblStyle w:val="TableGrid"/>
        <w:tblW w:w="0" w:type="auto"/>
        <w:tblLook w:val="04A0" w:firstRow="1" w:lastRow="0" w:firstColumn="1" w:lastColumn="0" w:noHBand="0" w:noVBand="1"/>
      </w:tblPr>
      <w:tblGrid>
        <w:gridCol w:w="9016"/>
      </w:tblGrid>
      <w:tr w:rsidR="005366D7" w14:paraId="77BF7937" w14:textId="77777777" w:rsidTr="005366D7">
        <w:trPr>
          <w:trHeight w:val="3813"/>
        </w:trPr>
        <w:tc>
          <w:tcPr>
            <w:tcW w:w="9016" w:type="dxa"/>
          </w:tcPr>
          <w:p w14:paraId="40D2CD72" w14:textId="77777777" w:rsidR="005366D7" w:rsidRDefault="005366D7" w:rsidP="005366D7">
            <w:pPr>
              <w:rPr>
                <w:rFonts w:ascii="Verdana" w:hAnsi="Verdana"/>
                <w:sz w:val="22"/>
                <w:szCs w:val="22"/>
              </w:rPr>
            </w:pPr>
            <w:r>
              <w:rPr>
                <w:rFonts w:ascii="Verdana" w:hAnsi="Verdana"/>
                <w:sz w:val="22"/>
                <w:szCs w:val="22"/>
              </w:rPr>
              <w:t>Dyma rhai o fy mhryderon ynghylch fy nghyfrifoldeb gofalu a dod i’r coleg</w:t>
            </w:r>
            <w:r w:rsidRPr="00407C6C">
              <w:rPr>
                <w:rFonts w:ascii="Verdana" w:hAnsi="Verdana"/>
                <w:sz w:val="22"/>
                <w:szCs w:val="22"/>
              </w:rPr>
              <w:t>:</w:t>
            </w:r>
          </w:p>
          <w:p w14:paraId="1D5C4493" w14:textId="77777777" w:rsidR="005366D7" w:rsidRDefault="005366D7" w:rsidP="00407C6C">
            <w:pPr>
              <w:rPr>
                <w:rFonts w:ascii="Verdana" w:hAnsi="Verdana"/>
                <w:sz w:val="22"/>
                <w:szCs w:val="22"/>
              </w:rPr>
            </w:pPr>
          </w:p>
        </w:tc>
      </w:tr>
    </w:tbl>
    <w:p w14:paraId="3433CA88" w14:textId="77777777" w:rsidR="00F2630C" w:rsidRDefault="00F2630C" w:rsidP="00407C6C">
      <w:pPr>
        <w:rPr>
          <w:rFonts w:ascii="Verdana" w:hAnsi="Verdana"/>
          <w:sz w:val="22"/>
          <w:szCs w:val="22"/>
        </w:rPr>
      </w:pPr>
    </w:p>
    <w:tbl>
      <w:tblPr>
        <w:tblStyle w:val="TableGrid"/>
        <w:tblW w:w="0" w:type="auto"/>
        <w:tblLook w:val="04A0" w:firstRow="1" w:lastRow="0" w:firstColumn="1" w:lastColumn="0" w:noHBand="0" w:noVBand="1"/>
      </w:tblPr>
      <w:tblGrid>
        <w:gridCol w:w="9016"/>
      </w:tblGrid>
      <w:tr w:rsidR="005366D7" w14:paraId="5410E878" w14:textId="77777777" w:rsidTr="005366D7">
        <w:trPr>
          <w:trHeight w:val="3699"/>
        </w:trPr>
        <w:tc>
          <w:tcPr>
            <w:tcW w:w="9016" w:type="dxa"/>
          </w:tcPr>
          <w:p w14:paraId="1E155625" w14:textId="77777777" w:rsidR="005366D7" w:rsidRDefault="005366D7" w:rsidP="005366D7">
            <w:pPr>
              <w:rPr>
                <w:rFonts w:ascii="Verdana" w:hAnsi="Verdana"/>
                <w:sz w:val="22"/>
                <w:szCs w:val="22"/>
              </w:rPr>
            </w:pPr>
            <w:r>
              <w:rPr>
                <w:rFonts w:ascii="Verdana" w:hAnsi="Verdana"/>
                <w:sz w:val="22"/>
                <w:szCs w:val="22"/>
              </w:rPr>
              <w:t>Dyma rai esiamplau o gymorth a fyddai’n help mawr i mi yn y Coleg</w:t>
            </w:r>
            <w:r w:rsidRPr="00407C6C">
              <w:rPr>
                <w:rFonts w:ascii="Verdana" w:hAnsi="Verdana"/>
                <w:sz w:val="22"/>
                <w:szCs w:val="22"/>
              </w:rPr>
              <w:t>:</w:t>
            </w:r>
          </w:p>
          <w:p w14:paraId="608E744F" w14:textId="77777777" w:rsidR="005366D7" w:rsidRDefault="005366D7" w:rsidP="00407C6C">
            <w:pPr>
              <w:rPr>
                <w:rFonts w:ascii="Verdana" w:hAnsi="Verdana"/>
                <w:sz w:val="22"/>
                <w:szCs w:val="22"/>
              </w:rPr>
            </w:pPr>
          </w:p>
        </w:tc>
      </w:tr>
    </w:tbl>
    <w:p w14:paraId="57F1D3B4" w14:textId="3E588285" w:rsidR="00407C6C" w:rsidRDefault="00407C6C" w:rsidP="00407C6C">
      <w:pPr>
        <w:rPr>
          <w:rFonts w:ascii="Verdana" w:hAnsi="Verdana"/>
          <w:sz w:val="22"/>
          <w:szCs w:val="22"/>
        </w:rPr>
      </w:pPr>
    </w:p>
    <w:tbl>
      <w:tblPr>
        <w:tblStyle w:val="TableGrid"/>
        <w:tblW w:w="0" w:type="auto"/>
        <w:tblLook w:val="04A0" w:firstRow="1" w:lastRow="0" w:firstColumn="1" w:lastColumn="0" w:noHBand="0" w:noVBand="1"/>
      </w:tblPr>
      <w:tblGrid>
        <w:gridCol w:w="4508"/>
        <w:gridCol w:w="4508"/>
      </w:tblGrid>
      <w:tr w:rsidR="005366D7" w14:paraId="6039A638" w14:textId="77777777" w:rsidTr="00944AEF">
        <w:trPr>
          <w:trHeight w:val="409"/>
        </w:trPr>
        <w:tc>
          <w:tcPr>
            <w:tcW w:w="4508" w:type="dxa"/>
            <w:vAlign w:val="center"/>
          </w:tcPr>
          <w:p w14:paraId="68CE6FF5" w14:textId="7FA5CBCC" w:rsidR="005366D7" w:rsidRPr="00407C6C" w:rsidRDefault="005366D7" w:rsidP="00944AEF">
            <w:pPr>
              <w:rPr>
                <w:rFonts w:ascii="Verdana" w:hAnsi="Verdana"/>
                <w:sz w:val="22"/>
                <w:szCs w:val="22"/>
              </w:rPr>
            </w:pPr>
            <w:r>
              <w:rPr>
                <w:rFonts w:ascii="Verdana" w:hAnsi="Verdana"/>
                <w:sz w:val="22"/>
                <w:szCs w:val="22"/>
              </w:rPr>
              <w:t>Llofnod</w:t>
            </w:r>
          </w:p>
        </w:tc>
        <w:tc>
          <w:tcPr>
            <w:tcW w:w="4508" w:type="dxa"/>
            <w:vAlign w:val="center"/>
          </w:tcPr>
          <w:p w14:paraId="52AA0975" w14:textId="77777777" w:rsidR="005366D7" w:rsidRDefault="005366D7" w:rsidP="00944AEF">
            <w:pPr>
              <w:rPr>
                <w:rFonts w:ascii="Verdana" w:hAnsi="Verdana"/>
                <w:sz w:val="22"/>
                <w:szCs w:val="22"/>
              </w:rPr>
            </w:pPr>
          </w:p>
        </w:tc>
      </w:tr>
      <w:tr w:rsidR="005366D7" w14:paraId="1E198D48" w14:textId="77777777" w:rsidTr="00944AEF">
        <w:trPr>
          <w:trHeight w:val="415"/>
        </w:trPr>
        <w:tc>
          <w:tcPr>
            <w:tcW w:w="4508" w:type="dxa"/>
            <w:vAlign w:val="center"/>
          </w:tcPr>
          <w:p w14:paraId="1EAA8E95" w14:textId="148E005C" w:rsidR="005366D7" w:rsidRDefault="005366D7" w:rsidP="00944AEF">
            <w:pPr>
              <w:rPr>
                <w:rFonts w:ascii="Verdana" w:hAnsi="Verdana"/>
                <w:sz w:val="22"/>
                <w:szCs w:val="22"/>
              </w:rPr>
            </w:pPr>
            <w:r>
              <w:rPr>
                <w:rFonts w:ascii="Verdana" w:hAnsi="Verdana"/>
                <w:sz w:val="22"/>
                <w:szCs w:val="22"/>
              </w:rPr>
              <w:t>Dyddiad</w:t>
            </w:r>
          </w:p>
        </w:tc>
        <w:tc>
          <w:tcPr>
            <w:tcW w:w="4508" w:type="dxa"/>
            <w:vAlign w:val="center"/>
          </w:tcPr>
          <w:p w14:paraId="102CB49C" w14:textId="77777777" w:rsidR="005366D7" w:rsidRDefault="005366D7" w:rsidP="00944AEF">
            <w:pPr>
              <w:rPr>
                <w:rFonts w:ascii="Verdana" w:hAnsi="Verdana"/>
                <w:sz w:val="22"/>
                <w:szCs w:val="22"/>
              </w:rPr>
            </w:pPr>
          </w:p>
        </w:tc>
      </w:tr>
    </w:tbl>
    <w:p w14:paraId="29044896" w14:textId="36303D4E" w:rsidR="00612365" w:rsidRPr="00612365" w:rsidRDefault="000C491C" w:rsidP="00612365">
      <w:pPr>
        <w:pStyle w:val="Heading2"/>
        <w:spacing w:before="0" w:beforeAutospacing="0" w:after="0" w:afterAutospacing="0"/>
        <w:rPr>
          <w:rFonts w:ascii="Verdana" w:hAnsi="Verdana"/>
          <w:b w:val="0"/>
          <w:noProof/>
          <w:sz w:val="26"/>
          <w:szCs w:val="26"/>
        </w:rPr>
      </w:pPr>
      <w:r w:rsidRPr="00612365">
        <w:rPr>
          <w:rFonts w:ascii="Verdana" w:hAnsi="Verdana"/>
          <w:b w:val="0"/>
          <w:sz w:val="26"/>
          <w:szCs w:val="26"/>
        </w:rPr>
        <w:t>A</w:t>
      </w:r>
      <w:r w:rsidR="00360AA5" w:rsidRPr="00612365">
        <w:rPr>
          <w:rFonts w:ascii="Verdana" w:hAnsi="Verdana"/>
          <w:b w:val="0"/>
          <w:sz w:val="26"/>
          <w:szCs w:val="26"/>
        </w:rPr>
        <w:t>todiad</w:t>
      </w:r>
      <w:r w:rsidRPr="00612365">
        <w:rPr>
          <w:rFonts w:ascii="Verdana" w:hAnsi="Verdana"/>
          <w:b w:val="0"/>
          <w:sz w:val="26"/>
          <w:szCs w:val="26"/>
        </w:rPr>
        <w:t xml:space="preserve"> 4</w:t>
      </w:r>
      <w:r w:rsidR="00612365" w:rsidRPr="00612365">
        <w:rPr>
          <w:rFonts w:ascii="Verdana" w:hAnsi="Verdana"/>
          <w:b w:val="0"/>
          <w:sz w:val="26"/>
          <w:szCs w:val="26"/>
        </w:rPr>
        <w:t xml:space="preserve"> - Ffurflen Atgyfeirio Prosiect Oedolion Ifanc sy’n Gofalu</w:t>
      </w:r>
      <w:r w:rsidR="00612365" w:rsidRPr="00612365">
        <w:rPr>
          <w:rFonts w:ascii="Verdana" w:hAnsi="Verdana"/>
          <w:b w:val="0"/>
          <w:noProof/>
          <w:sz w:val="26"/>
          <w:szCs w:val="26"/>
        </w:rPr>
        <w:t xml:space="preserve"> </w:t>
      </w:r>
    </w:p>
    <w:p w14:paraId="5A48E730" w14:textId="78C62E56" w:rsidR="00612365" w:rsidRPr="00612365" w:rsidRDefault="00612365" w:rsidP="00612365">
      <w:pPr>
        <w:rPr>
          <w:b/>
          <w:sz w:val="26"/>
          <w:szCs w:val="26"/>
        </w:rPr>
      </w:pPr>
      <w:r w:rsidRPr="00612365">
        <w:rPr>
          <w:rStyle w:val="Heading2Char"/>
          <w:rFonts w:ascii="Verdana" w:hAnsi="Verdana"/>
          <w:b w:val="0"/>
          <w:noProof/>
          <w:sz w:val="26"/>
          <w:szCs w:val="26"/>
        </w:rPr>
        <w:drawing>
          <wp:anchor distT="0" distB="0" distL="114300" distR="114300" simplePos="0" relativeHeight="251659776" behindDoc="0" locked="0" layoutInCell="1" allowOverlap="1" wp14:anchorId="41F91D25" wp14:editId="77B7D382">
            <wp:simplePos x="0" y="0"/>
            <wp:positionH relativeFrom="margin">
              <wp:align>center</wp:align>
            </wp:positionH>
            <wp:positionV relativeFrom="paragraph">
              <wp:posOffset>5080</wp:posOffset>
            </wp:positionV>
            <wp:extent cx="2466975" cy="876300"/>
            <wp:effectExtent l="0" t="0" r="9525" b="0"/>
            <wp:wrapNone/>
            <wp:docPr id="3"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FD8696" w14:textId="429A0024" w:rsidR="00F82CC2" w:rsidRDefault="00F82CC2" w:rsidP="000E3B12">
      <w:pPr>
        <w:rPr>
          <w:rFonts w:ascii="Verdana" w:hAnsi="Verdana"/>
          <w:b/>
          <w:sz w:val="22"/>
          <w:szCs w:val="22"/>
        </w:rPr>
      </w:pPr>
    </w:p>
    <w:p w14:paraId="31212819" w14:textId="77777777" w:rsidR="00F82CC2" w:rsidRDefault="00F82CC2" w:rsidP="00F82CC2">
      <w:pPr>
        <w:jc w:val="center"/>
        <w:rPr>
          <w:noProof/>
        </w:rPr>
      </w:pPr>
    </w:p>
    <w:p w14:paraId="600C0772" w14:textId="77777777" w:rsidR="00F82CC2" w:rsidRDefault="00F82CC2" w:rsidP="00F82CC2">
      <w:pPr>
        <w:jc w:val="center"/>
        <w:rPr>
          <w:noProof/>
        </w:rPr>
      </w:pPr>
    </w:p>
    <w:p w14:paraId="6A37FF58" w14:textId="77777777" w:rsidR="00F82CC2" w:rsidRDefault="00F82CC2" w:rsidP="00612365">
      <w:pPr>
        <w:rPr>
          <w:noProof/>
        </w:rPr>
      </w:pPr>
    </w:p>
    <w:p w14:paraId="014BBB46" w14:textId="6BF9C8B7" w:rsidR="00F82CC2" w:rsidRDefault="0047316F" w:rsidP="00F82CC2">
      <w:pPr>
        <w:jc w:val="center"/>
        <w:rPr>
          <w:rFonts w:ascii="Verdana" w:hAnsi="Verdana"/>
          <w:noProof/>
          <w:sz w:val="28"/>
          <w:szCs w:val="28"/>
        </w:rPr>
      </w:pPr>
      <w:r w:rsidRPr="00612365">
        <w:rPr>
          <w:rFonts w:ascii="Verdana" w:hAnsi="Verdana"/>
          <w:sz w:val="28"/>
          <w:szCs w:val="28"/>
        </w:rPr>
        <w:t>Ffurflen Atgyfeirio Prosiect Oedolion Ifanc sy’n Gofalu</w:t>
      </w:r>
      <w:r w:rsidR="00F82CC2" w:rsidRPr="00612365">
        <w:rPr>
          <w:rFonts w:ascii="Verdana" w:hAnsi="Verdana"/>
          <w:noProof/>
          <w:sz w:val="28"/>
          <w:szCs w:val="28"/>
        </w:rPr>
        <w:t xml:space="preserve"> </w:t>
      </w:r>
    </w:p>
    <w:p w14:paraId="6896001D" w14:textId="77777777" w:rsidR="005366D7" w:rsidRPr="00612365" w:rsidRDefault="005366D7" w:rsidP="00F82CC2">
      <w:pPr>
        <w:jc w:val="center"/>
        <w:rPr>
          <w:rFonts w:ascii="Verdana" w:hAnsi="Verdana"/>
          <w:sz w:val="28"/>
          <w:szCs w:val="28"/>
        </w:rPr>
      </w:pPr>
    </w:p>
    <w:tbl>
      <w:tblPr>
        <w:tblStyle w:val="TableGrid"/>
        <w:tblW w:w="9782" w:type="dxa"/>
        <w:tblInd w:w="-176" w:type="dxa"/>
        <w:tblLook w:val="04A0" w:firstRow="1" w:lastRow="0" w:firstColumn="1" w:lastColumn="0" w:noHBand="0" w:noVBand="1"/>
      </w:tblPr>
      <w:tblGrid>
        <w:gridCol w:w="1356"/>
        <w:gridCol w:w="728"/>
        <w:gridCol w:w="1892"/>
        <w:gridCol w:w="671"/>
        <w:gridCol w:w="610"/>
        <w:gridCol w:w="1522"/>
        <w:gridCol w:w="212"/>
        <w:gridCol w:w="908"/>
        <w:gridCol w:w="213"/>
        <w:gridCol w:w="835"/>
        <w:gridCol w:w="835"/>
      </w:tblGrid>
      <w:tr w:rsidR="0047316F" w:rsidRPr="00782403" w14:paraId="476AE54B" w14:textId="77777777" w:rsidTr="00782403">
        <w:tc>
          <w:tcPr>
            <w:tcW w:w="2119" w:type="dxa"/>
            <w:gridSpan w:val="2"/>
          </w:tcPr>
          <w:p w14:paraId="515C19E9" w14:textId="770C7EF6" w:rsidR="00F82CC2" w:rsidRPr="00782403" w:rsidRDefault="0047316F" w:rsidP="00B31FAC">
            <w:pPr>
              <w:rPr>
                <w:rFonts w:ascii="Verdana" w:hAnsi="Verdana"/>
                <w:sz w:val="22"/>
              </w:rPr>
            </w:pPr>
            <w:r>
              <w:rPr>
                <w:rFonts w:ascii="Verdana" w:hAnsi="Verdana"/>
                <w:sz w:val="22"/>
              </w:rPr>
              <w:t>Dyddiad yr Atgyfeiriad</w:t>
            </w:r>
            <w:r w:rsidR="00F82CC2" w:rsidRPr="00782403">
              <w:rPr>
                <w:rFonts w:ascii="Verdana" w:hAnsi="Verdana"/>
                <w:sz w:val="22"/>
              </w:rPr>
              <w:t xml:space="preserve">: </w:t>
            </w:r>
          </w:p>
        </w:tc>
        <w:tc>
          <w:tcPr>
            <w:tcW w:w="2012" w:type="dxa"/>
          </w:tcPr>
          <w:p w14:paraId="555AE34D" w14:textId="77777777" w:rsidR="00F82CC2" w:rsidRPr="00782403" w:rsidRDefault="00F82CC2" w:rsidP="00B31FAC">
            <w:pPr>
              <w:rPr>
                <w:rFonts w:ascii="Verdana" w:hAnsi="Verdana"/>
                <w:sz w:val="22"/>
              </w:rPr>
            </w:pPr>
          </w:p>
        </w:tc>
        <w:tc>
          <w:tcPr>
            <w:tcW w:w="3959" w:type="dxa"/>
            <w:gridSpan w:val="6"/>
          </w:tcPr>
          <w:p w14:paraId="1ACED63E" w14:textId="5A047988" w:rsidR="00F82CC2" w:rsidRPr="00782403" w:rsidRDefault="00C22375" w:rsidP="0047316F">
            <w:pPr>
              <w:rPr>
                <w:rFonts w:ascii="Verdana" w:hAnsi="Verdana"/>
                <w:sz w:val="22"/>
              </w:rPr>
            </w:pPr>
            <w:r>
              <w:rPr>
                <w:rFonts w:ascii="Verdana" w:hAnsi="Verdana" w:cs="Verdana"/>
                <w:sz w:val="22"/>
                <w:szCs w:val="22"/>
              </w:rPr>
              <w:t>Caniatâd gan y person ifanc i rannu gwybodaeth gyda Chanolfan Gofalwyr Abertawe:</w:t>
            </w:r>
          </w:p>
        </w:tc>
        <w:tc>
          <w:tcPr>
            <w:tcW w:w="846" w:type="dxa"/>
          </w:tcPr>
          <w:p w14:paraId="0BFDD720" w14:textId="2ECB2061" w:rsidR="00F82CC2" w:rsidRPr="00782403" w:rsidRDefault="0047316F" w:rsidP="00B31FAC">
            <w:pPr>
              <w:rPr>
                <w:rFonts w:ascii="Verdana" w:hAnsi="Verdana"/>
                <w:sz w:val="22"/>
              </w:rPr>
            </w:pPr>
            <w:r>
              <w:rPr>
                <w:rFonts w:ascii="Verdana" w:hAnsi="Verdana"/>
                <w:sz w:val="22"/>
              </w:rPr>
              <w:t>OES</w:t>
            </w:r>
          </w:p>
        </w:tc>
        <w:tc>
          <w:tcPr>
            <w:tcW w:w="846" w:type="dxa"/>
          </w:tcPr>
          <w:p w14:paraId="2432AEDC" w14:textId="1142816E" w:rsidR="00F82CC2" w:rsidRPr="00782403" w:rsidRDefault="0047316F" w:rsidP="00B31FAC">
            <w:pPr>
              <w:rPr>
                <w:rFonts w:ascii="Verdana" w:hAnsi="Verdana"/>
                <w:sz w:val="22"/>
              </w:rPr>
            </w:pPr>
            <w:r>
              <w:rPr>
                <w:rFonts w:ascii="Verdana" w:hAnsi="Verdana"/>
                <w:sz w:val="22"/>
              </w:rPr>
              <w:t>NAC OES</w:t>
            </w:r>
          </w:p>
        </w:tc>
      </w:tr>
      <w:tr w:rsidR="00F82CC2" w:rsidRPr="00782403" w14:paraId="37B4FC08" w14:textId="77777777" w:rsidTr="00782403">
        <w:trPr>
          <w:trHeight w:val="270"/>
        </w:trPr>
        <w:tc>
          <w:tcPr>
            <w:tcW w:w="2119" w:type="dxa"/>
            <w:gridSpan w:val="2"/>
            <w:shd w:val="clear" w:color="auto" w:fill="FFFFFF" w:themeFill="background1"/>
          </w:tcPr>
          <w:p w14:paraId="6AEB5100" w14:textId="213FBD80" w:rsidR="00F82CC2" w:rsidRPr="00782403" w:rsidRDefault="0047316F" w:rsidP="00B31FAC">
            <w:pPr>
              <w:rPr>
                <w:rFonts w:ascii="Verdana" w:hAnsi="Verdana"/>
                <w:sz w:val="22"/>
              </w:rPr>
            </w:pPr>
            <w:r>
              <w:rPr>
                <w:rFonts w:ascii="Verdana" w:hAnsi="Verdana"/>
                <w:sz w:val="22"/>
              </w:rPr>
              <w:t>Atgyfeiriwyd gan</w:t>
            </w:r>
            <w:r w:rsidR="00F82CC2" w:rsidRPr="00782403">
              <w:rPr>
                <w:rFonts w:ascii="Verdana" w:hAnsi="Verdana"/>
                <w:sz w:val="22"/>
              </w:rPr>
              <w:t>:</w:t>
            </w:r>
          </w:p>
        </w:tc>
        <w:tc>
          <w:tcPr>
            <w:tcW w:w="7663" w:type="dxa"/>
            <w:gridSpan w:val="9"/>
            <w:shd w:val="clear" w:color="auto" w:fill="FFFFFF" w:themeFill="background1"/>
          </w:tcPr>
          <w:p w14:paraId="608F5646" w14:textId="77777777" w:rsidR="00F82CC2" w:rsidRPr="00782403" w:rsidRDefault="00F82CC2" w:rsidP="00B31FAC">
            <w:pPr>
              <w:rPr>
                <w:rFonts w:ascii="Verdana" w:hAnsi="Verdana"/>
                <w:sz w:val="22"/>
              </w:rPr>
            </w:pPr>
          </w:p>
          <w:p w14:paraId="75ED9D35" w14:textId="77777777" w:rsidR="00F82CC2" w:rsidRPr="00782403" w:rsidRDefault="00F82CC2" w:rsidP="00B31FAC">
            <w:pPr>
              <w:rPr>
                <w:rFonts w:ascii="Verdana" w:hAnsi="Verdana"/>
                <w:sz w:val="22"/>
              </w:rPr>
            </w:pPr>
          </w:p>
        </w:tc>
      </w:tr>
      <w:tr w:rsidR="0047316F" w:rsidRPr="00782403" w14:paraId="1B7B5EA1" w14:textId="77777777" w:rsidTr="00782403">
        <w:trPr>
          <w:trHeight w:val="270"/>
        </w:trPr>
        <w:tc>
          <w:tcPr>
            <w:tcW w:w="2119" w:type="dxa"/>
            <w:gridSpan w:val="2"/>
            <w:shd w:val="clear" w:color="auto" w:fill="FFFFFF" w:themeFill="background1"/>
          </w:tcPr>
          <w:p w14:paraId="35358976" w14:textId="0BE271E0" w:rsidR="00F82CC2" w:rsidRPr="00782403" w:rsidRDefault="0047316F" w:rsidP="00B31FAC">
            <w:pPr>
              <w:rPr>
                <w:rFonts w:ascii="Verdana" w:hAnsi="Verdana"/>
                <w:sz w:val="22"/>
              </w:rPr>
            </w:pPr>
            <w:r>
              <w:rPr>
                <w:rFonts w:ascii="Verdana" w:hAnsi="Verdana"/>
                <w:sz w:val="22"/>
              </w:rPr>
              <w:t>Sefydliad ac Adran</w:t>
            </w:r>
            <w:r w:rsidR="00F82CC2" w:rsidRPr="00782403">
              <w:rPr>
                <w:rFonts w:ascii="Verdana" w:hAnsi="Verdana"/>
                <w:sz w:val="22"/>
              </w:rPr>
              <w:t>:</w:t>
            </w:r>
          </w:p>
        </w:tc>
        <w:tc>
          <w:tcPr>
            <w:tcW w:w="2660" w:type="dxa"/>
            <w:gridSpan w:val="2"/>
            <w:shd w:val="clear" w:color="auto" w:fill="FFFFFF" w:themeFill="background1"/>
          </w:tcPr>
          <w:p w14:paraId="61E74370" w14:textId="77777777" w:rsidR="00F82CC2" w:rsidRPr="00782403" w:rsidRDefault="00F82CC2" w:rsidP="00B31FAC">
            <w:pPr>
              <w:rPr>
                <w:rFonts w:ascii="Verdana" w:hAnsi="Verdana"/>
                <w:sz w:val="22"/>
              </w:rPr>
            </w:pPr>
          </w:p>
          <w:p w14:paraId="00131C26" w14:textId="77777777" w:rsidR="00F82CC2" w:rsidRPr="00782403" w:rsidRDefault="00F82CC2" w:rsidP="00B31FAC">
            <w:pPr>
              <w:rPr>
                <w:rFonts w:ascii="Verdana" w:hAnsi="Verdana"/>
                <w:sz w:val="22"/>
              </w:rPr>
            </w:pPr>
          </w:p>
        </w:tc>
        <w:tc>
          <w:tcPr>
            <w:tcW w:w="2263" w:type="dxa"/>
            <w:gridSpan w:val="3"/>
            <w:shd w:val="clear" w:color="auto" w:fill="FFFFFF" w:themeFill="background1"/>
          </w:tcPr>
          <w:p w14:paraId="782B85F7" w14:textId="2281792F" w:rsidR="00F82CC2" w:rsidRPr="00782403" w:rsidRDefault="0047316F" w:rsidP="00B31FAC">
            <w:pPr>
              <w:rPr>
                <w:rFonts w:ascii="Verdana" w:hAnsi="Verdana"/>
                <w:sz w:val="22"/>
              </w:rPr>
            </w:pPr>
            <w:r>
              <w:rPr>
                <w:rFonts w:ascii="Verdana" w:hAnsi="Verdana"/>
                <w:sz w:val="22"/>
              </w:rPr>
              <w:t>Rhif Cyswllt</w:t>
            </w:r>
            <w:r w:rsidR="00F82CC2" w:rsidRPr="00782403">
              <w:rPr>
                <w:rFonts w:ascii="Verdana" w:hAnsi="Verdana"/>
                <w:sz w:val="22"/>
              </w:rPr>
              <w:t>:</w:t>
            </w:r>
          </w:p>
        </w:tc>
        <w:tc>
          <w:tcPr>
            <w:tcW w:w="2740" w:type="dxa"/>
            <w:gridSpan w:val="4"/>
            <w:shd w:val="clear" w:color="auto" w:fill="FFFFFF" w:themeFill="background1"/>
          </w:tcPr>
          <w:p w14:paraId="38BF3C5C" w14:textId="77777777" w:rsidR="00F82CC2" w:rsidRPr="00782403" w:rsidRDefault="00F82CC2" w:rsidP="00B31FAC">
            <w:pPr>
              <w:rPr>
                <w:rFonts w:ascii="Verdana" w:hAnsi="Verdana"/>
                <w:sz w:val="22"/>
              </w:rPr>
            </w:pPr>
          </w:p>
        </w:tc>
      </w:tr>
      <w:tr w:rsidR="00F82CC2" w:rsidRPr="0061421F" w14:paraId="3BD08BC1" w14:textId="77777777" w:rsidTr="00B31FAC">
        <w:tc>
          <w:tcPr>
            <w:tcW w:w="9782" w:type="dxa"/>
            <w:gridSpan w:val="11"/>
            <w:shd w:val="clear" w:color="auto" w:fill="D9D9D9" w:themeFill="background1" w:themeFillShade="D9"/>
          </w:tcPr>
          <w:p w14:paraId="66EA0BB8" w14:textId="3B6C5EC9" w:rsidR="00F82CC2" w:rsidRPr="00782403" w:rsidRDefault="00047E59" w:rsidP="00B31FAC">
            <w:pPr>
              <w:rPr>
                <w:rFonts w:ascii="Verdana" w:hAnsi="Verdana"/>
                <w:b/>
                <w:sz w:val="36"/>
                <w:szCs w:val="36"/>
              </w:rPr>
            </w:pPr>
            <w:r>
              <w:rPr>
                <w:rFonts w:ascii="Verdana" w:hAnsi="Verdana"/>
                <w:b/>
                <w:sz w:val="22"/>
                <w:szCs w:val="36"/>
              </w:rPr>
              <w:t>Manylion y gofalwr</w:t>
            </w:r>
          </w:p>
        </w:tc>
      </w:tr>
      <w:tr w:rsidR="00F82CC2" w:rsidRPr="00782403" w14:paraId="0747FE72" w14:textId="77777777" w:rsidTr="00782403">
        <w:tc>
          <w:tcPr>
            <w:tcW w:w="1356" w:type="dxa"/>
          </w:tcPr>
          <w:p w14:paraId="4A8E32E5" w14:textId="2885447F" w:rsidR="00F82CC2" w:rsidRPr="00782403" w:rsidRDefault="00047E59" w:rsidP="00B31FAC">
            <w:pPr>
              <w:rPr>
                <w:rFonts w:ascii="Verdana" w:hAnsi="Verdana"/>
                <w:sz w:val="22"/>
                <w:szCs w:val="22"/>
              </w:rPr>
            </w:pPr>
            <w:r>
              <w:rPr>
                <w:rFonts w:ascii="Verdana" w:hAnsi="Verdana"/>
                <w:sz w:val="22"/>
                <w:szCs w:val="22"/>
              </w:rPr>
              <w:t>Enw</w:t>
            </w:r>
            <w:r w:rsidR="00F82CC2" w:rsidRPr="00782403">
              <w:rPr>
                <w:rFonts w:ascii="Verdana" w:hAnsi="Verdana"/>
                <w:sz w:val="22"/>
                <w:szCs w:val="22"/>
              </w:rPr>
              <w:t>:</w:t>
            </w:r>
          </w:p>
        </w:tc>
        <w:tc>
          <w:tcPr>
            <w:tcW w:w="5564" w:type="dxa"/>
            <w:gridSpan w:val="5"/>
          </w:tcPr>
          <w:p w14:paraId="4C43557B" w14:textId="77777777" w:rsidR="00F82CC2" w:rsidRPr="00782403" w:rsidRDefault="00F82CC2" w:rsidP="00B31FAC">
            <w:pPr>
              <w:rPr>
                <w:rFonts w:ascii="Verdana" w:hAnsi="Verdana"/>
                <w:sz w:val="22"/>
                <w:szCs w:val="22"/>
              </w:rPr>
            </w:pPr>
          </w:p>
        </w:tc>
        <w:tc>
          <w:tcPr>
            <w:tcW w:w="950" w:type="dxa"/>
            <w:gridSpan w:val="2"/>
          </w:tcPr>
          <w:p w14:paraId="4E3324CD" w14:textId="4EA998CD" w:rsidR="00F82CC2" w:rsidRPr="00782403" w:rsidRDefault="00047E59" w:rsidP="00B31FAC">
            <w:pPr>
              <w:rPr>
                <w:rFonts w:ascii="Verdana" w:hAnsi="Verdana"/>
                <w:sz w:val="22"/>
                <w:szCs w:val="22"/>
              </w:rPr>
            </w:pPr>
            <w:r>
              <w:rPr>
                <w:rFonts w:ascii="Verdana" w:hAnsi="Verdana"/>
                <w:sz w:val="22"/>
                <w:szCs w:val="22"/>
              </w:rPr>
              <w:t>Dyddiad Geni:</w:t>
            </w:r>
          </w:p>
        </w:tc>
        <w:tc>
          <w:tcPr>
            <w:tcW w:w="1912" w:type="dxa"/>
            <w:gridSpan w:val="3"/>
          </w:tcPr>
          <w:p w14:paraId="1B17B380" w14:textId="77777777" w:rsidR="00F82CC2" w:rsidRPr="00782403" w:rsidRDefault="00F82CC2" w:rsidP="00B31FAC">
            <w:pPr>
              <w:rPr>
                <w:rFonts w:ascii="Verdana" w:hAnsi="Verdana"/>
                <w:sz w:val="22"/>
                <w:szCs w:val="22"/>
              </w:rPr>
            </w:pPr>
          </w:p>
          <w:p w14:paraId="774E05F8" w14:textId="77777777" w:rsidR="00F82CC2" w:rsidRPr="00782403" w:rsidRDefault="00F82CC2" w:rsidP="00B31FAC">
            <w:pPr>
              <w:rPr>
                <w:rFonts w:ascii="Verdana" w:hAnsi="Verdana"/>
                <w:sz w:val="22"/>
                <w:szCs w:val="22"/>
              </w:rPr>
            </w:pPr>
          </w:p>
        </w:tc>
      </w:tr>
      <w:tr w:rsidR="00F82CC2" w:rsidRPr="00782403" w14:paraId="76521C0F" w14:textId="77777777" w:rsidTr="00782403">
        <w:tc>
          <w:tcPr>
            <w:tcW w:w="1356" w:type="dxa"/>
          </w:tcPr>
          <w:p w14:paraId="6FF91EEC" w14:textId="56E4181D" w:rsidR="00F82CC2" w:rsidRPr="00782403" w:rsidRDefault="00047E59" w:rsidP="00B31FAC">
            <w:pPr>
              <w:rPr>
                <w:rFonts w:ascii="Verdana" w:hAnsi="Verdana"/>
                <w:sz w:val="22"/>
                <w:szCs w:val="22"/>
              </w:rPr>
            </w:pPr>
            <w:r>
              <w:rPr>
                <w:rFonts w:ascii="Verdana" w:hAnsi="Verdana"/>
                <w:sz w:val="22"/>
                <w:szCs w:val="22"/>
              </w:rPr>
              <w:t>Cyfeiriad</w:t>
            </w:r>
            <w:r w:rsidR="00F82CC2" w:rsidRPr="00782403">
              <w:rPr>
                <w:rFonts w:ascii="Verdana" w:hAnsi="Verdana"/>
                <w:sz w:val="22"/>
                <w:szCs w:val="22"/>
              </w:rPr>
              <w:t>:</w:t>
            </w:r>
          </w:p>
          <w:p w14:paraId="432436D3" w14:textId="77777777" w:rsidR="00F82CC2" w:rsidRPr="00782403" w:rsidRDefault="00F82CC2" w:rsidP="00B31FAC">
            <w:pPr>
              <w:rPr>
                <w:rFonts w:ascii="Verdana" w:hAnsi="Verdana"/>
                <w:sz w:val="22"/>
                <w:szCs w:val="22"/>
              </w:rPr>
            </w:pPr>
          </w:p>
          <w:p w14:paraId="5F58167D" w14:textId="3DB7215B" w:rsidR="00F82CC2" w:rsidRPr="00782403" w:rsidRDefault="00047E59" w:rsidP="00B31FAC">
            <w:pPr>
              <w:rPr>
                <w:rFonts w:ascii="Verdana" w:hAnsi="Verdana"/>
                <w:sz w:val="22"/>
                <w:szCs w:val="22"/>
              </w:rPr>
            </w:pPr>
            <w:r>
              <w:rPr>
                <w:rFonts w:ascii="Verdana" w:hAnsi="Verdana"/>
                <w:sz w:val="22"/>
                <w:szCs w:val="22"/>
              </w:rPr>
              <w:t>Cod Post</w:t>
            </w:r>
            <w:r w:rsidR="00F82CC2" w:rsidRPr="00782403">
              <w:rPr>
                <w:rFonts w:ascii="Verdana" w:hAnsi="Verdana"/>
                <w:sz w:val="22"/>
                <w:szCs w:val="22"/>
              </w:rPr>
              <w:t>:</w:t>
            </w:r>
          </w:p>
        </w:tc>
        <w:tc>
          <w:tcPr>
            <w:tcW w:w="8426" w:type="dxa"/>
            <w:gridSpan w:val="10"/>
          </w:tcPr>
          <w:p w14:paraId="5163B172" w14:textId="77777777" w:rsidR="00F82CC2" w:rsidRPr="00782403" w:rsidRDefault="00F82CC2" w:rsidP="00B31FAC">
            <w:pPr>
              <w:rPr>
                <w:rFonts w:ascii="Verdana" w:hAnsi="Verdana"/>
                <w:sz w:val="22"/>
                <w:szCs w:val="22"/>
              </w:rPr>
            </w:pPr>
          </w:p>
          <w:p w14:paraId="789B3BCD" w14:textId="77777777" w:rsidR="00F82CC2" w:rsidRPr="00782403" w:rsidRDefault="00F82CC2" w:rsidP="00B31FAC">
            <w:pPr>
              <w:rPr>
                <w:rFonts w:ascii="Verdana" w:hAnsi="Verdana"/>
                <w:sz w:val="22"/>
                <w:szCs w:val="22"/>
              </w:rPr>
            </w:pPr>
          </w:p>
        </w:tc>
      </w:tr>
      <w:tr w:rsidR="00047E59" w:rsidRPr="00782403" w14:paraId="7406F791" w14:textId="77777777" w:rsidTr="00782403">
        <w:tc>
          <w:tcPr>
            <w:tcW w:w="1356" w:type="dxa"/>
          </w:tcPr>
          <w:p w14:paraId="470B5D91" w14:textId="0224ADC0" w:rsidR="00F82CC2" w:rsidRPr="00782403" w:rsidRDefault="00047E59" w:rsidP="00B31FAC">
            <w:pPr>
              <w:rPr>
                <w:rFonts w:ascii="Verdana" w:hAnsi="Verdana"/>
                <w:sz w:val="22"/>
                <w:szCs w:val="22"/>
              </w:rPr>
            </w:pPr>
            <w:r>
              <w:rPr>
                <w:rFonts w:ascii="Verdana" w:hAnsi="Verdana"/>
                <w:sz w:val="22"/>
                <w:szCs w:val="22"/>
              </w:rPr>
              <w:t>Ffôn</w:t>
            </w:r>
            <w:r w:rsidR="00F82CC2" w:rsidRPr="00782403">
              <w:rPr>
                <w:rFonts w:ascii="Verdana" w:hAnsi="Verdana"/>
                <w:sz w:val="22"/>
                <w:szCs w:val="22"/>
              </w:rPr>
              <w:t>:</w:t>
            </w:r>
          </w:p>
        </w:tc>
        <w:tc>
          <w:tcPr>
            <w:tcW w:w="2775" w:type="dxa"/>
            <w:gridSpan w:val="2"/>
          </w:tcPr>
          <w:p w14:paraId="1A114FBB" w14:textId="77777777" w:rsidR="00F82CC2" w:rsidRPr="00782403" w:rsidRDefault="00F82CC2" w:rsidP="00B31FAC">
            <w:pPr>
              <w:rPr>
                <w:rFonts w:ascii="Verdana" w:hAnsi="Verdana"/>
                <w:sz w:val="22"/>
                <w:szCs w:val="22"/>
              </w:rPr>
            </w:pPr>
          </w:p>
          <w:p w14:paraId="252C7A6C" w14:textId="77777777" w:rsidR="00F82CC2" w:rsidRPr="00782403" w:rsidRDefault="00F82CC2" w:rsidP="00B31FAC">
            <w:pPr>
              <w:rPr>
                <w:rFonts w:ascii="Verdana" w:hAnsi="Verdana"/>
                <w:sz w:val="22"/>
                <w:szCs w:val="22"/>
              </w:rPr>
            </w:pPr>
          </w:p>
        </w:tc>
        <w:tc>
          <w:tcPr>
            <w:tcW w:w="1204" w:type="dxa"/>
            <w:gridSpan w:val="2"/>
          </w:tcPr>
          <w:p w14:paraId="366151A2" w14:textId="02663AF5" w:rsidR="00F82CC2" w:rsidRPr="00782403" w:rsidRDefault="00047E59" w:rsidP="00B31FAC">
            <w:pPr>
              <w:rPr>
                <w:rFonts w:ascii="Verdana" w:hAnsi="Verdana"/>
                <w:sz w:val="22"/>
                <w:szCs w:val="22"/>
              </w:rPr>
            </w:pPr>
            <w:r>
              <w:rPr>
                <w:rFonts w:ascii="Verdana" w:hAnsi="Verdana"/>
                <w:sz w:val="22"/>
                <w:szCs w:val="22"/>
              </w:rPr>
              <w:t>Ffôn Symudol</w:t>
            </w:r>
            <w:r w:rsidR="00F82CC2" w:rsidRPr="00782403">
              <w:rPr>
                <w:rFonts w:ascii="Verdana" w:hAnsi="Verdana"/>
                <w:sz w:val="22"/>
                <w:szCs w:val="22"/>
              </w:rPr>
              <w:t>:</w:t>
            </w:r>
          </w:p>
        </w:tc>
        <w:tc>
          <w:tcPr>
            <w:tcW w:w="4447" w:type="dxa"/>
            <w:gridSpan w:val="6"/>
          </w:tcPr>
          <w:p w14:paraId="4E8589DE" w14:textId="77777777" w:rsidR="00F82CC2" w:rsidRPr="00782403" w:rsidRDefault="00F82CC2" w:rsidP="00B31FAC">
            <w:pPr>
              <w:rPr>
                <w:rFonts w:ascii="Verdana" w:hAnsi="Verdana"/>
                <w:sz w:val="22"/>
                <w:szCs w:val="22"/>
              </w:rPr>
            </w:pPr>
          </w:p>
        </w:tc>
      </w:tr>
      <w:tr w:rsidR="00F82CC2" w:rsidRPr="00782403" w14:paraId="52899D6C" w14:textId="77777777" w:rsidTr="00782403">
        <w:tc>
          <w:tcPr>
            <w:tcW w:w="1356" w:type="dxa"/>
          </w:tcPr>
          <w:p w14:paraId="4A54616C" w14:textId="75ABF985" w:rsidR="00F82CC2" w:rsidRPr="00782403" w:rsidRDefault="00047E59" w:rsidP="00B31FAC">
            <w:pPr>
              <w:rPr>
                <w:rFonts w:ascii="Verdana" w:hAnsi="Verdana"/>
                <w:sz w:val="22"/>
                <w:szCs w:val="22"/>
              </w:rPr>
            </w:pPr>
            <w:r>
              <w:rPr>
                <w:rFonts w:ascii="Verdana" w:hAnsi="Verdana"/>
                <w:sz w:val="22"/>
                <w:szCs w:val="22"/>
              </w:rPr>
              <w:t>Ebost</w:t>
            </w:r>
            <w:r w:rsidR="00F82CC2" w:rsidRPr="00782403">
              <w:rPr>
                <w:rFonts w:ascii="Verdana" w:hAnsi="Verdana"/>
                <w:sz w:val="22"/>
                <w:szCs w:val="22"/>
              </w:rPr>
              <w:t>:</w:t>
            </w:r>
          </w:p>
        </w:tc>
        <w:tc>
          <w:tcPr>
            <w:tcW w:w="8426" w:type="dxa"/>
            <w:gridSpan w:val="10"/>
          </w:tcPr>
          <w:p w14:paraId="222A4DDE" w14:textId="77777777" w:rsidR="00F82CC2" w:rsidRPr="00782403" w:rsidRDefault="00F82CC2" w:rsidP="00B31FAC">
            <w:pPr>
              <w:rPr>
                <w:rFonts w:ascii="Verdana" w:hAnsi="Verdana"/>
                <w:sz w:val="22"/>
                <w:szCs w:val="22"/>
              </w:rPr>
            </w:pPr>
          </w:p>
          <w:p w14:paraId="4BFA0B20" w14:textId="77777777" w:rsidR="00F82CC2" w:rsidRPr="00782403" w:rsidRDefault="00F82CC2" w:rsidP="00B31FAC">
            <w:pPr>
              <w:rPr>
                <w:rFonts w:ascii="Verdana" w:hAnsi="Verdana"/>
                <w:sz w:val="22"/>
                <w:szCs w:val="22"/>
              </w:rPr>
            </w:pPr>
          </w:p>
        </w:tc>
      </w:tr>
      <w:tr w:rsidR="00F82CC2" w:rsidRPr="00782403" w14:paraId="6730602A" w14:textId="77777777" w:rsidTr="00782403">
        <w:tc>
          <w:tcPr>
            <w:tcW w:w="4131" w:type="dxa"/>
            <w:gridSpan w:val="3"/>
          </w:tcPr>
          <w:p w14:paraId="04690710" w14:textId="064DF064" w:rsidR="00F82CC2" w:rsidRPr="00782403" w:rsidRDefault="00047E59" w:rsidP="00B31FAC">
            <w:pPr>
              <w:rPr>
                <w:rFonts w:ascii="Verdana" w:hAnsi="Verdana"/>
                <w:sz w:val="22"/>
                <w:szCs w:val="22"/>
              </w:rPr>
            </w:pPr>
            <w:r>
              <w:rPr>
                <w:rFonts w:ascii="Verdana" w:hAnsi="Verdana"/>
                <w:sz w:val="22"/>
                <w:szCs w:val="22"/>
              </w:rPr>
              <w:t>Dull Cyswllt a Ffefrir</w:t>
            </w:r>
            <w:r w:rsidR="00F82CC2" w:rsidRPr="00782403">
              <w:rPr>
                <w:rFonts w:ascii="Verdana" w:hAnsi="Verdana"/>
                <w:sz w:val="22"/>
                <w:szCs w:val="22"/>
              </w:rPr>
              <w:t>:</w:t>
            </w:r>
          </w:p>
          <w:p w14:paraId="4C40A796" w14:textId="77777777" w:rsidR="00F82CC2" w:rsidRPr="00782403" w:rsidRDefault="00F82CC2" w:rsidP="00B31FAC">
            <w:pPr>
              <w:rPr>
                <w:rFonts w:ascii="Verdana" w:hAnsi="Verdana"/>
                <w:sz w:val="22"/>
                <w:szCs w:val="22"/>
              </w:rPr>
            </w:pPr>
          </w:p>
        </w:tc>
        <w:tc>
          <w:tcPr>
            <w:tcW w:w="5651" w:type="dxa"/>
            <w:gridSpan w:val="8"/>
          </w:tcPr>
          <w:p w14:paraId="6769F6DD" w14:textId="77777777" w:rsidR="00F82CC2" w:rsidRPr="00782403" w:rsidRDefault="00F82CC2" w:rsidP="00B31FAC">
            <w:pPr>
              <w:rPr>
                <w:rFonts w:ascii="Verdana" w:hAnsi="Verdana"/>
                <w:sz w:val="22"/>
                <w:szCs w:val="22"/>
              </w:rPr>
            </w:pPr>
          </w:p>
        </w:tc>
      </w:tr>
      <w:tr w:rsidR="00F82CC2" w:rsidRPr="00782403" w14:paraId="1DA23A45" w14:textId="77777777" w:rsidTr="00782403">
        <w:tc>
          <w:tcPr>
            <w:tcW w:w="4131" w:type="dxa"/>
            <w:gridSpan w:val="3"/>
          </w:tcPr>
          <w:p w14:paraId="45E609F8" w14:textId="026C6DB8" w:rsidR="00F82CC2" w:rsidRPr="00782403" w:rsidRDefault="00047E59" w:rsidP="00B31FAC">
            <w:pPr>
              <w:rPr>
                <w:rFonts w:ascii="Verdana" w:hAnsi="Verdana"/>
                <w:sz w:val="22"/>
                <w:szCs w:val="22"/>
              </w:rPr>
            </w:pPr>
            <w:r>
              <w:rPr>
                <w:rFonts w:ascii="Verdana" w:hAnsi="Verdana"/>
                <w:sz w:val="22"/>
                <w:szCs w:val="22"/>
              </w:rPr>
              <w:t xml:space="preserve">Perthynas y Gofalwr â’r rhai y mae’n </w:t>
            </w:r>
            <w:r w:rsidR="00C22375">
              <w:rPr>
                <w:rFonts w:ascii="Verdana" w:hAnsi="Verdana"/>
                <w:sz w:val="22"/>
                <w:szCs w:val="22"/>
              </w:rPr>
              <w:t xml:space="preserve">ei </w:t>
            </w:r>
            <w:r>
              <w:rPr>
                <w:rFonts w:ascii="Verdana" w:hAnsi="Verdana"/>
                <w:sz w:val="22"/>
                <w:szCs w:val="22"/>
              </w:rPr>
              <w:t>ofalu amdanynt</w:t>
            </w:r>
            <w:r w:rsidR="00F82CC2" w:rsidRPr="00782403">
              <w:rPr>
                <w:rFonts w:ascii="Verdana" w:hAnsi="Verdana"/>
                <w:sz w:val="22"/>
                <w:szCs w:val="22"/>
              </w:rPr>
              <w:t>:</w:t>
            </w:r>
          </w:p>
          <w:p w14:paraId="2519395A" w14:textId="77777777" w:rsidR="00F82CC2" w:rsidRPr="00782403" w:rsidRDefault="00F82CC2" w:rsidP="00B31FAC">
            <w:pPr>
              <w:rPr>
                <w:rFonts w:ascii="Verdana" w:hAnsi="Verdana"/>
                <w:sz w:val="22"/>
                <w:szCs w:val="22"/>
              </w:rPr>
            </w:pPr>
          </w:p>
        </w:tc>
        <w:tc>
          <w:tcPr>
            <w:tcW w:w="5651" w:type="dxa"/>
            <w:gridSpan w:val="8"/>
          </w:tcPr>
          <w:p w14:paraId="53B9E565" w14:textId="77777777" w:rsidR="00F82CC2" w:rsidRPr="00782403" w:rsidRDefault="00F82CC2" w:rsidP="00B31FAC">
            <w:pPr>
              <w:rPr>
                <w:rFonts w:ascii="Verdana" w:hAnsi="Verdana"/>
                <w:sz w:val="22"/>
                <w:szCs w:val="22"/>
              </w:rPr>
            </w:pPr>
          </w:p>
        </w:tc>
      </w:tr>
    </w:tbl>
    <w:p w14:paraId="73A23617" w14:textId="77777777" w:rsidR="00F82CC2" w:rsidRDefault="00F82CC2" w:rsidP="00F82CC2"/>
    <w:tbl>
      <w:tblPr>
        <w:tblStyle w:val="TableGrid"/>
        <w:tblW w:w="9782" w:type="dxa"/>
        <w:tblInd w:w="-176" w:type="dxa"/>
        <w:tblLook w:val="04A0" w:firstRow="1" w:lastRow="0" w:firstColumn="1" w:lastColumn="0" w:noHBand="0" w:noVBand="1"/>
      </w:tblPr>
      <w:tblGrid>
        <w:gridCol w:w="1348"/>
        <w:gridCol w:w="2854"/>
        <w:gridCol w:w="1923"/>
        <w:gridCol w:w="592"/>
        <w:gridCol w:w="124"/>
        <w:gridCol w:w="1120"/>
        <w:gridCol w:w="460"/>
        <w:gridCol w:w="1347"/>
        <w:gridCol w:w="14"/>
      </w:tblGrid>
      <w:tr w:rsidR="00F82CC2" w:rsidRPr="0061421F" w14:paraId="35AFA1CD" w14:textId="77777777" w:rsidTr="00107114">
        <w:tc>
          <w:tcPr>
            <w:tcW w:w="9782" w:type="dxa"/>
            <w:gridSpan w:val="9"/>
            <w:shd w:val="clear" w:color="auto" w:fill="D9D9D9" w:themeFill="background1" w:themeFillShade="D9"/>
          </w:tcPr>
          <w:p w14:paraId="31020612" w14:textId="4262A66C" w:rsidR="00F82CC2" w:rsidRPr="00782403" w:rsidRDefault="00047E59" w:rsidP="00B31FAC">
            <w:pPr>
              <w:rPr>
                <w:rFonts w:ascii="Verdana" w:hAnsi="Verdana"/>
                <w:b/>
                <w:sz w:val="36"/>
                <w:szCs w:val="36"/>
              </w:rPr>
            </w:pPr>
            <w:r>
              <w:rPr>
                <w:rFonts w:ascii="Verdana" w:hAnsi="Verdana"/>
                <w:b/>
                <w:sz w:val="22"/>
                <w:szCs w:val="36"/>
              </w:rPr>
              <w:t>Manylion y Person/Pobl sy’n Derbyn Gofal</w:t>
            </w:r>
          </w:p>
        </w:tc>
      </w:tr>
      <w:tr w:rsidR="00F82CC2" w:rsidRPr="00782403" w14:paraId="1F39D90F" w14:textId="77777777" w:rsidTr="00047E59">
        <w:tc>
          <w:tcPr>
            <w:tcW w:w="1348" w:type="dxa"/>
          </w:tcPr>
          <w:p w14:paraId="2DDF1755" w14:textId="6A15557E" w:rsidR="00F82CC2" w:rsidRPr="00782403" w:rsidRDefault="00047E59" w:rsidP="00B31FAC">
            <w:pPr>
              <w:rPr>
                <w:rFonts w:ascii="Verdana" w:hAnsi="Verdana"/>
                <w:sz w:val="22"/>
              </w:rPr>
            </w:pPr>
            <w:r>
              <w:rPr>
                <w:rFonts w:ascii="Verdana" w:hAnsi="Verdana"/>
                <w:sz w:val="22"/>
              </w:rPr>
              <w:t>Enw</w:t>
            </w:r>
            <w:r w:rsidR="00F82CC2" w:rsidRPr="00782403">
              <w:rPr>
                <w:rFonts w:ascii="Verdana" w:hAnsi="Verdana"/>
                <w:sz w:val="22"/>
              </w:rPr>
              <w:t>:</w:t>
            </w:r>
          </w:p>
        </w:tc>
        <w:tc>
          <w:tcPr>
            <w:tcW w:w="5493" w:type="dxa"/>
            <w:gridSpan w:val="4"/>
          </w:tcPr>
          <w:p w14:paraId="628ED3E5" w14:textId="77777777" w:rsidR="00F82CC2" w:rsidRPr="00782403" w:rsidRDefault="00F82CC2" w:rsidP="00B31FAC">
            <w:pPr>
              <w:rPr>
                <w:rFonts w:ascii="Verdana" w:hAnsi="Verdana"/>
                <w:sz w:val="22"/>
              </w:rPr>
            </w:pPr>
          </w:p>
        </w:tc>
        <w:tc>
          <w:tcPr>
            <w:tcW w:w="1120" w:type="dxa"/>
          </w:tcPr>
          <w:p w14:paraId="1C63E4FD" w14:textId="62C8613C" w:rsidR="00F82CC2" w:rsidRPr="00782403" w:rsidRDefault="00047E59" w:rsidP="00B31FAC">
            <w:pPr>
              <w:rPr>
                <w:rFonts w:ascii="Verdana" w:hAnsi="Verdana"/>
                <w:sz w:val="22"/>
              </w:rPr>
            </w:pPr>
            <w:r>
              <w:rPr>
                <w:rFonts w:ascii="Verdana" w:hAnsi="Verdana"/>
                <w:sz w:val="22"/>
              </w:rPr>
              <w:t>Dyddiad geni:</w:t>
            </w:r>
          </w:p>
        </w:tc>
        <w:tc>
          <w:tcPr>
            <w:tcW w:w="1821" w:type="dxa"/>
            <w:gridSpan w:val="3"/>
          </w:tcPr>
          <w:p w14:paraId="3F548DDC" w14:textId="77777777" w:rsidR="00F82CC2" w:rsidRPr="00782403" w:rsidRDefault="00F82CC2" w:rsidP="00B31FAC">
            <w:pPr>
              <w:rPr>
                <w:rFonts w:ascii="Verdana" w:hAnsi="Verdana"/>
                <w:sz w:val="22"/>
              </w:rPr>
            </w:pPr>
          </w:p>
          <w:p w14:paraId="29D3037F" w14:textId="77777777" w:rsidR="00F82CC2" w:rsidRPr="00782403" w:rsidRDefault="00F82CC2" w:rsidP="00B31FAC">
            <w:pPr>
              <w:rPr>
                <w:rFonts w:ascii="Verdana" w:hAnsi="Verdana"/>
                <w:sz w:val="22"/>
              </w:rPr>
            </w:pPr>
          </w:p>
        </w:tc>
      </w:tr>
      <w:tr w:rsidR="00F82CC2" w:rsidRPr="00782403" w14:paraId="129FB64F" w14:textId="77777777" w:rsidTr="00047E59">
        <w:tc>
          <w:tcPr>
            <w:tcW w:w="1348" w:type="dxa"/>
          </w:tcPr>
          <w:p w14:paraId="0948D797" w14:textId="2E45C05B" w:rsidR="00F82CC2" w:rsidRPr="00782403" w:rsidRDefault="00047E59" w:rsidP="00B31FAC">
            <w:pPr>
              <w:rPr>
                <w:rFonts w:ascii="Verdana" w:hAnsi="Verdana"/>
                <w:sz w:val="22"/>
              </w:rPr>
            </w:pPr>
            <w:r>
              <w:rPr>
                <w:rFonts w:ascii="Verdana" w:hAnsi="Verdana"/>
                <w:sz w:val="22"/>
              </w:rPr>
              <w:t>Cyfeiriad</w:t>
            </w:r>
            <w:r w:rsidR="00F82CC2" w:rsidRPr="00782403">
              <w:rPr>
                <w:rFonts w:ascii="Verdana" w:hAnsi="Verdana"/>
                <w:sz w:val="22"/>
              </w:rPr>
              <w:t>:</w:t>
            </w:r>
          </w:p>
          <w:p w14:paraId="4A8365BD" w14:textId="77777777" w:rsidR="00F82CC2" w:rsidRPr="00782403" w:rsidRDefault="00F82CC2" w:rsidP="00B31FAC">
            <w:pPr>
              <w:rPr>
                <w:rFonts w:ascii="Verdana" w:hAnsi="Verdana"/>
                <w:sz w:val="22"/>
              </w:rPr>
            </w:pPr>
          </w:p>
          <w:p w14:paraId="2DE2F21B" w14:textId="4EAFD9F9" w:rsidR="00F82CC2" w:rsidRPr="00782403" w:rsidRDefault="00047E59" w:rsidP="00B31FAC">
            <w:pPr>
              <w:rPr>
                <w:rFonts w:ascii="Verdana" w:hAnsi="Verdana"/>
                <w:sz w:val="22"/>
              </w:rPr>
            </w:pPr>
            <w:r>
              <w:rPr>
                <w:rFonts w:ascii="Verdana" w:hAnsi="Verdana"/>
                <w:sz w:val="22"/>
              </w:rPr>
              <w:t>Cod Post</w:t>
            </w:r>
            <w:r w:rsidR="00F82CC2" w:rsidRPr="00782403">
              <w:rPr>
                <w:rFonts w:ascii="Verdana" w:hAnsi="Verdana"/>
                <w:sz w:val="22"/>
              </w:rPr>
              <w:t>:</w:t>
            </w:r>
          </w:p>
        </w:tc>
        <w:tc>
          <w:tcPr>
            <w:tcW w:w="8434" w:type="dxa"/>
            <w:gridSpan w:val="8"/>
          </w:tcPr>
          <w:p w14:paraId="766EC59B" w14:textId="77777777" w:rsidR="00F82CC2" w:rsidRPr="00782403" w:rsidRDefault="00F82CC2" w:rsidP="00B31FAC">
            <w:pPr>
              <w:rPr>
                <w:rFonts w:ascii="Verdana" w:hAnsi="Verdana"/>
                <w:sz w:val="22"/>
              </w:rPr>
            </w:pPr>
          </w:p>
        </w:tc>
      </w:tr>
      <w:tr w:rsidR="00F82CC2" w:rsidRPr="00782403" w14:paraId="502D5638" w14:textId="77777777" w:rsidTr="00047E59">
        <w:tc>
          <w:tcPr>
            <w:tcW w:w="1348" w:type="dxa"/>
          </w:tcPr>
          <w:p w14:paraId="1421B6DD" w14:textId="34F29E18" w:rsidR="00F82CC2" w:rsidRPr="00782403" w:rsidRDefault="00047E59" w:rsidP="00B31FAC">
            <w:pPr>
              <w:rPr>
                <w:rFonts w:ascii="Verdana" w:hAnsi="Verdana"/>
                <w:sz w:val="22"/>
              </w:rPr>
            </w:pPr>
            <w:r>
              <w:rPr>
                <w:rFonts w:ascii="Verdana" w:hAnsi="Verdana"/>
                <w:sz w:val="22"/>
              </w:rPr>
              <w:t>Ffôn</w:t>
            </w:r>
            <w:r w:rsidR="00F82CC2" w:rsidRPr="00782403">
              <w:rPr>
                <w:rFonts w:ascii="Verdana" w:hAnsi="Verdana"/>
                <w:sz w:val="22"/>
              </w:rPr>
              <w:t>:</w:t>
            </w:r>
          </w:p>
        </w:tc>
        <w:tc>
          <w:tcPr>
            <w:tcW w:w="2854" w:type="dxa"/>
          </w:tcPr>
          <w:p w14:paraId="6C70FEAB" w14:textId="77777777" w:rsidR="00F82CC2" w:rsidRPr="00782403" w:rsidRDefault="00F82CC2" w:rsidP="00B31FAC">
            <w:pPr>
              <w:rPr>
                <w:rFonts w:ascii="Verdana" w:hAnsi="Verdana"/>
                <w:sz w:val="22"/>
              </w:rPr>
            </w:pPr>
          </w:p>
          <w:p w14:paraId="45E6E3C7" w14:textId="77777777" w:rsidR="00F82CC2" w:rsidRPr="00782403" w:rsidRDefault="00F82CC2" w:rsidP="00B31FAC">
            <w:pPr>
              <w:rPr>
                <w:rFonts w:ascii="Verdana" w:hAnsi="Verdana"/>
                <w:sz w:val="22"/>
              </w:rPr>
            </w:pPr>
          </w:p>
        </w:tc>
        <w:tc>
          <w:tcPr>
            <w:tcW w:w="1923" w:type="dxa"/>
          </w:tcPr>
          <w:p w14:paraId="45BD144C" w14:textId="3177570C" w:rsidR="00F82CC2" w:rsidRPr="00782403" w:rsidRDefault="00047E59" w:rsidP="00B31FAC">
            <w:pPr>
              <w:rPr>
                <w:rFonts w:ascii="Verdana" w:hAnsi="Verdana"/>
                <w:sz w:val="22"/>
              </w:rPr>
            </w:pPr>
            <w:r>
              <w:rPr>
                <w:rFonts w:ascii="Verdana" w:hAnsi="Verdana"/>
                <w:sz w:val="22"/>
              </w:rPr>
              <w:t>Rhif Ffôn Symdol</w:t>
            </w:r>
            <w:r w:rsidR="00F82CC2" w:rsidRPr="00782403">
              <w:rPr>
                <w:rFonts w:ascii="Verdana" w:hAnsi="Verdana"/>
                <w:sz w:val="22"/>
              </w:rPr>
              <w:t>:</w:t>
            </w:r>
          </w:p>
        </w:tc>
        <w:tc>
          <w:tcPr>
            <w:tcW w:w="3657" w:type="dxa"/>
            <w:gridSpan w:val="6"/>
          </w:tcPr>
          <w:p w14:paraId="01C07AA2" w14:textId="77777777" w:rsidR="00F82CC2" w:rsidRPr="00782403" w:rsidRDefault="00F82CC2" w:rsidP="00B31FAC">
            <w:pPr>
              <w:rPr>
                <w:rFonts w:ascii="Verdana" w:hAnsi="Verdana"/>
                <w:sz w:val="22"/>
              </w:rPr>
            </w:pPr>
          </w:p>
        </w:tc>
      </w:tr>
      <w:tr w:rsidR="00F82CC2" w14:paraId="5AB92C4D" w14:textId="77777777" w:rsidTr="00107114">
        <w:trPr>
          <w:gridAfter w:val="1"/>
          <w:wAfter w:w="14" w:type="dxa"/>
          <w:trHeight w:val="292"/>
        </w:trPr>
        <w:tc>
          <w:tcPr>
            <w:tcW w:w="9768" w:type="dxa"/>
            <w:gridSpan w:val="8"/>
            <w:shd w:val="clear" w:color="auto" w:fill="D9D9D9" w:themeFill="background1" w:themeFillShade="D9"/>
          </w:tcPr>
          <w:p w14:paraId="7651731E" w14:textId="3801FF03" w:rsidR="00F82CC2" w:rsidRPr="00782403" w:rsidRDefault="00047E59" w:rsidP="00B31FAC">
            <w:pPr>
              <w:rPr>
                <w:rFonts w:ascii="Verdana" w:hAnsi="Verdana"/>
                <w:b/>
                <w:sz w:val="22"/>
                <w:szCs w:val="22"/>
              </w:rPr>
            </w:pPr>
            <w:r>
              <w:rPr>
                <w:rFonts w:ascii="Verdana" w:hAnsi="Verdana"/>
                <w:b/>
                <w:sz w:val="22"/>
                <w:szCs w:val="22"/>
              </w:rPr>
              <w:t>Unrhyw Wybodaeth Gefndi</w:t>
            </w:r>
            <w:r w:rsidR="00360AA5">
              <w:rPr>
                <w:rFonts w:ascii="Verdana" w:hAnsi="Verdana"/>
                <w:b/>
                <w:sz w:val="22"/>
                <w:szCs w:val="22"/>
              </w:rPr>
              <w:t>r</w:t>
            </w:r>
            <w:r>
              <w:rPr>
                <w:rFonts w:ascii="Verdana" w:hAnsi="Verdana"/>
                <w:b/>
                <w:sz w:val="22"/>
                <w:szCs w:val="22"/>
              </w:rPr>
              <w:t xml:space="preserve"> </w:t>
            </w:r>
            <w:r w:rsidR="00360AA5">
              <w:rPr>
                <w:rFonts w:ascii="Verdana" w:hAnsi="Verdana"/>
                <w:b/>
                <w:sz w:val="22"/>
                <w:szCs w:val="22"/>
              </w:rPr>
              <w:t>/ Cymorth y gallai fod ei hangen arnynt</w:t>
            </w:r>
            <w:r w:rsidR="00F82CC2" w:rsidRPr="00782403">
              <w:rPr>
                <w:rFonts w:ascii="Verdana" w:hAnsi="Verdana"/>
                <w:b/>
                <w:sz w:val="22"/>
                <w:szCs w:val="22"/>
              </w:rPr>
              <w:t>:</w:t>
            </w:r>
          </w:p>
          <w:p w14:paraId="2DBA2F66" w14:textId="27C06E29" w:rsidR="00F82CC2" w:rsidRPr="002A61E7" w:rsidRDefault="00360AA5" w:rsidP="00360AA5">
            <w:pPr>
              <w:rPr>
                <w:szCs w:val="36"/>
              </w:rPr>
            </w:pPr>
            <w:r>
              <w:rPr>
                <w:rFonts w:ascii="Verdana" w:hAnsi="Verdana"/>
                <w:sz w:val="22"/>
                <w:szCs w:val="22"/>
              </w:rPr>
              <w:t xml:space="preserve">Gall hyn gynnwys pa wasanaethau cymorth y mae’r teulu neu’r person ifanc yn ymwneud â nhw. Pa fath o berson yw’r unigolyn ifanc? Pa gymorth </w:t>
            </w:r>
            <w:proofErr w:type="gramStart"/>
            <w:r>
              <w:rPr>
                <w:rFonts w:ascii="Verdana" w:hAnsi="Verdana"/>
                <w:sz w:val="22"/>
                <w:szCs w:val="22"/>
              </w:rPr>
              <w:t>a</w:t>
            </w:r>
            <w:proofErr w:type="gramEnd"/>
            <w:r>
              <w:rPr>
                <w:rFonts w:ascii="Verdana" w:hAnsi="Verdana"/>
                <w:sz w:val="22"/>
                <w:szCs w:val="22"/>
              </w:rPr>
              <w:t xml:space="preserve"> allai fod ei angen arn</w:t>
            </w:r>
            <w:r w:rsidR="00187F26">
              <w:rPr>
                <w:rFonts w:ascii="Verdana" w:hAnsi="Verdana"/>
                <w:sz w:val="22"/>
                <w:szCs w:val="22"/>
              </w:rPr>
              <w:t>o</w:t>
            </w:r>
            <w:r>
              <w:rPr>
                <w:rFonts w:ascii="Verdana" w:hAnsi="Verdana"/>
                <w:sz w:val="22"/>
                <w:szCs w:val="22"/>
              </w:rPr>
              <w:t xml:space="preserve"> ac unrhyw wybodaeth gefndir arall a fydd yn ein helpu w</w:t>
            </w:r>
            <w:r w:rsidR="00C22375">
              <w:rPr>
                <w:rFonts w:ascii="Verdana" w:hAnsi="Verdana"/>
                <w:sz w:val="22"/>
                <w:szCs w:val="22"/>
              </w:rPr>
              <w:t>r</w:t>
            </w:r>
            <w:r>
              <w:rPr>
                <w:rFonts w:ascii="Verdana" w:hAnsi="Verdana"/>
                <w:sz w:val="22"/>
                <w:szCs w:val="22"/>
              </w:rPr>
              <w:t>th weithio gyda’r person ifanc.</w:t>
            </w:r>
          </w:p>
        </w:tc>
      </w:tr>
      <w:tr w:rsidR="00F82CC2" w14:paraId="59AFFCAB" w14:textId="77777777" w:rsidTr="000E3B12">
        <w:trPr>
          <w:gridAfter w:val="1"/>
          <w:wAfter w:w="14" w:type="dxa"/>
          <w:trHeight w:val="1016"/>
        </w:trPr>
        <w:tc>
          <w:tcPr>
            <w:tcW w:w="9768" w:type="dxa"/>
            <w:gridSpan w:val="8"/>
          </w:tcPr>
          <w:p w14:paraId="25153654" w14:textId="77777777" w:rsidR="00F82CC2" w:rsidRDefault="00F82CC2" w:rsidP="00B31FAC"/>
          <w:p w14:paraId="0155124C" w14:textId="77777777" w:rsidR="000E3B12" w:rsidRDefault="000E3B12" w:rsidP="00B31FAC"/>
          <w:p w14:paraId="0CE5746C" w14:textId="016790EA" w:rsidR="000E3B12" w:rsidRDefault="000E3B12" w:rsidP="00B31FAC"/>
        </w:tc>
      </w:tr>
      <w:tr w:rsidR="000E3B12" w:rsidRPr="00782403" w14:paraId="04BCDFE4" w14:textId="77777777" w:rsidTr="00B31FAC">
        <w:trPr>
          <w:trHeight w:val="466"/>
        </w:trPr>
        <w:tc>
          <w:tcPr>
            <w:tcW w:w="6717" w:type="dxa"/>
            <w:gridSpan w:val="4"/>
          </w:tcPr>
          <w:p w14:paraId="43D48C44" w14:textId="77777777" w:rsidR="000E3B12" w:rsidRPr="00782403" w:rsidRDefault="000E3B12" w:rsidP="00B31FAC">
            <w:pPr>
              <w:rPr>
                <w:rFonts w:ascii="Verdana" w:hAnsi="Verdana"/>
                <w:sz w:val="22"/>
              </w:rPr>
            </w:pPr>
            <w:r>
              <w:rPr>
                <w:rFonts w:ascii="Verdana" w:hAnsi="Verdana"/>
                <w:sz w:val="22"/>
              </w:rPr>
              <w:t>Oes gennych chi ddiddordeb mewn ymuno â chlwb ieuenctid ar gyfer Oedolion Ifanc sy’n Gofalu</w:t>
            </w:r>
            <w:r w:rsidRPr="00782403">
              <w:rPr>
                <w:rFonts w:ascii="Verdana" w:hAnsi="Verdana"/>
                <w:sz w:val="22"/>
              </w:rPr>
              <w:t>?</w:t>
            </w:r>
          </w:p>
        </w:tc>
        <w:tc>
          <w:tcPr>
            <w:tcW w:w="1704" w:type="dxa"/>
            <w:gridSpan w:val="3"/>
          </w:tcPr>
          <w:p w14:paraId="4C15E5F1" w14:textId="77777777" w:rsidR="000E3B12" w:rsidRPr="00782403" w:rsidRDefault="000E3B12" w:rsidP="00B31FAC">
            <w:pPr>
              <w:rPr>
                <w:rFonts w:ascii="Verdana" w:hAnsi="Verdana"/>
                <w:sz w:val="22"/>
              </w:rPr>
            </w:pPr>
            <w:r>
              <w:rPr>
                <w:rFonts w:ascii="Verdana" w:hAnsi="Verdana"/>
                <w:sz w:val="22"/>
              </w:rPr>
              <w:t>O</w:t>
            </w:r>
            <w:r w:rsidRPr="00782403">
              <w:rPr>
                <w:rFonts w:ascii="Verdana" w:hAnsi="Verdana"/>
                <w:sz w:val="22"/>
              </w:rPr>
              <w:t>es</w:t>
            </w:r>
          </w:p>
        </w:tc>
        <w:tc>
          <w:tcPr>
            <w:tcW w:w="1361" w:type="dxa"/>
            <w:gridSpan w:val="2"/>
          </w:tcPr>
          <w:p w14:paraId="7F233533" w14:textId="77777777" w:rsidR="000E3B12" w:rsidRPr="00782403" w:rsidRDefault="000E3B12" w:rsidP="00B31FAC">
            <w:pPr>
              <w:rPr>
                <w:rFonts w:ascii="Verdana" w:hAnsi="Verdana"/>
                <w:sz w:val="22"/>
              </w:rPr>
            </w:pPr>
            <w:r w:rsidRPr="00782403">
              <w:rPr>
                <w:rFonts w:ascii="Verdana" w:hAnsi="Verdana"/>
                <w:sz w:val="22"/>
              </w:rPr>
              <w:t>N</w:t>
            </w:r>
            <w:r>
              <w:rPr>
                <w:rFonts w:ascii="Verdana" w:hAnsi="Verdana"/>
                <w:sz w:val="22"/>
              </w:rPr>
              <w:t>ac Oes</w:t>
            </w:r>
          </w:p>
        </w:tc>
      </w:tr>
    </w:tbl>
    <w:p w14:paraId="58128E46" w14:textId="36CB172E" w:rsidR="00C22375" w:rsidRPr="00612365" w:rsidRDefault="00C22375" w:rsidP="00612365">
      <w:pPr>
        <w:pStyle w:val="Heading2"/>
        <w:spacing w:before="0" w:beforeAutospacing="0" w:after="0" w:afterAutospacing="0"/>
        <w:jc w:val="both"/>
        <w:rPr>
          <w:rFonts w:ascii="Verdana" w:hAnsi="Verdana"/>
          <w:b w:val="0"/>
          <w:sz w:val="28"/>
          <w:szCs w:val="28"/>
        </w:rPr>
      </w:pPr>
      <w:r w:rsidRPr="00612365">
        <w:rPr>
          <w:rFonts w:ascii="Verdana" w:hAnsi="Verdana"/>
          <w:b w:val="0"/>
          <w:sz w:val="28"/>
          <w:szCs w:val="28"/>
        </w:rPr>
        <w:t>Atodiad 5 - Oedolion Ifanc sy’n Gofalu ac ESTYN</w:t>
      </w:r>
    </w:p>
    <w:p w14:paraId="5AE9065E" w14:textId="77777777" w:rsidR="00C22375" w:rsidRDefault="00C22375" w:rsidP="00C22375">
      <w:pPr>
        <w:autoSpaceDE w:val="0"/>
        <w:autoSpaceDN w:val="0"/>
        <w:adjustRightInd w:val="0"/>
        <w:rPr>
          <w:rFonts w:ascii="Verdana" w:hAnsi="Verdana" w:cs="Verdana"/>
          <w:sz w:val="22"/>
          <w:szCs w:val="22"/>
        </w:rPr>
      </w:pPr>
    </w:p>
    <w:p w14:paraId="6BA0FE11" w14:textId="38A6366A" w:rsidR="00E81BC5" w:rsidRPr="00782403" w:rsidRDefault="00C22375" w:rsidP="00C22375">
      <w:pPr>
        <w:rPr>
          <w:rFonts w:ascii="Verdana" w:hAnsi="Verdana"/>
          <w:sz w:val="22"/>
          <w:szCs w:val="22"/>
        </w:rPr>
      </w:pPr>
      <w:r>
        <w:rPr>
          <w:rFonts w:ascii="Verdana" w:hAnsi="Verdana" w:cs="Verdana"/>
          <w:sz w:val="22"/>
          <w:szCs w:val="22"/>
        </w:rPr>
        <w:t>Mae’r linc isod yn eich arwain at y ‘Darpariaeth ar gyfer oedolion ifanc sy’n gofalu mewn ysgolion uwchradd, colegau addysg bellach ac unedau atgyfeirio disgyblion ledled Cymru’. Gellir atgyfeirio prentisiaid yn ogystal. Ysgrifennwyd y canllawiau hyn gan ESTYN.</w:t>
      </w:r>
    </w:p>
    <w:p w14:paraId="1A3FCB6A" w14:textId="77777777" w:rsidR="00E81BC5" w:rsidRPr="00782403" w:rsidRDefault="00E81BC5" w:rsidP="00F82CC2">
      <w:pPr>
        <w:rPr>
          <w:rFonts w:ascii="Verdana" w:hAnsi="Verdana"/>
          <w:sz w:val="22"/>
          <w:szCs w:val="22"/>
        </w:rPr>
      </w:pPr>
    </w:p>
    <w:p w14:paraId="5C129FF1" w14:textId="13F68F4F" w:rsidR="00E81BC5" w:rsidRPr="00AB0D05" w:rsidRDefault="0047233C" w:rsidP="00CE3294">
      <w:pPr>
        <w:rPr>
          <w:rFonts w:ascii="Verdana" w:hAnsi="Verdana"/>
          <w:b/>
          <w:color w:val="0000FF"/>
          <w:sz w:val="22"/>
          <w:szCs w:val="22"/>
        </w:rPr>
      </w:pPr>
      <w:hyperlink r:id="rId13" w:history="1">
        <w:r w:rsidR="00AB0D05" w:rsidRPr="00B32ECE">
          <w:rPr>
            <w:rStyle w:val="Hyperlink"/>
            <w:rFonts w:ascii="Verdana" w:hAnsi="Verdana"/>
            <w:b/>
            <w:sz w:val="22"/>
            <w:szCs w:val="22"/>
          </w:rPr>
          <w:t>https://www.estyn.gov.wales/blog/who-cares-our-young-carers</w:t>
        </w:r>
      </w:hyperlink>
      <w:r w:rsidR="00AB0D05" w:rsidRPr="00B32ECE">
        <w:rPr>
          <w:rFonts w:ascii="Verdana" w:hAnsi="Verdana"/>
          <w:b/>
          <w:color w:val="0000FF"/>
          <w:sz w:val="22"/>
          <w:szCs w:val="22"/>
        </w:rPr>
        <w:t xml:space="preserve"> </w:t>
      </w:r>
    </w:p>
    <w:p w14:paraId="5551BC8C" w14:textId="77777777" w:rsidR="00AB0D05" w:rsidRPr="00782403" w:rsidRDefault="00AB0D05" w:rsidP="00CE3294">
      <w:pPr>
        <w:rPr>
          <w:rFonts w:ascii="Verdana" w:hAnsi="Verdana"/>
          <w:b/>
          <w:sz w:val="22"/>
          <w:szCs w:val="22"/>
        </w:rPr>
      </w:pPr>
    </w:p>
    <w:p w14:paraId="518ED06B" w14:textId="30302B75" w:rsidR="00E81BC5" w:rsidRPr="00782403" w:rsidRDefault="00A50321" w:rsidP="00E81BC5">
      <w:pPr>
        <w:pStyle w:val="NoSpacing"/>
        <w:rPr>
          <w:rFonts w:ascii="Verdana" w:hAnsi="Verdana"/>
          <w:b/>
        </w:rPr>
      </w:pPr>
      <w:r>
        <w:rPr>
          <w:rFonts w:ascii="Verdana" w:hAnsi="Verdana"/>
          <w:b/>
        </w:rPr>
        <w:t xml:space="preserve">Yr </w:t>
      </w:r>
      <w:r w:rsidR="00C22375">
        <w:rPr>
          <w:rFonts w:ascii="Verdana" w:hAnsi="Verdana"/>
          <w:b/>
        </w:rPr>
        <w:t>a</w:t>
      </w:r>
      <w:r>
        <w:rPr>
          <w:rFonts w:ascii="Verdana" w:hAnsi="Verdana"/>
          <w:b/>
        </w:rPr>
        <w:t>rgymhellion a wnaed yw</w:t>
      </w:r>
      <w:r w:rsidR="00E81BC5" w:rsidRPr="00782403">
        <w:rPr>
          <w:rFonts w:ascii="Verdana" w:hAnsi="Verdana"/>
          <w:b/>
        </w:rPr>
        <w:t>:</w:t>
      </w:r>
    </w:p>
    <w:p w14:paraId="6EDE79FA" w14:textId="77777777" w:rsidR="00E81BC5" w:rsidRPr="00782403" w:rsidRDefault="00E81BC5" w:rsidP="00E81BC5">
      <w:pPr>
        <w:pStyle w:val="NoSpacing"/>
        <w:rPr>
          <w:rFonts w:ascii="Verdana" w:hAnsi="Verdana"/>
        </w:rPr>
      </w:pPr>
    </w:p>
    <w:p w14:paraId="2FAF72DD" w14:textId="5257249E" w:rsidR="00612365" w:rsidRDefault="00A50321" w:rsidP="00E81BC5">
      <w:pPr>
        <w:pStyle w:val="NoSpacing"/>
        <w:rPr>
          <w:rFonts w:ascii="Verdana" w:hAnsi="Verdana"/>
          <w:b/>
          <w:bCs/>
        </w:rPr>
      </w:pPr>
      <w:r>
        <w:rPr>
          <w:rFonts w:ascii="Verdana" w:hAnsi="Verdana"/>
          <w:b/>
          <w:bCs/>
        </w:rPr>
        <w:t>Dylai Ysgolion Uwchradd, colegau ac Unedau Cyfeirio Disgyblion</w:t>
      </w:r>
      <w:r w:rsidR="00E81BC5" w:rsidRPr="00782403">
        <w:rPr>
          <w:rFonts w:ascii="Verdana" w:hAnsi="Verdana"/>
          <w:b/>
          <w:bCs/>
        </w:rPr>
        <w:t>:</w:t>
      </w:r>
    </w:p>
    <w:p w14:paraId="74249D55" w14:textId="77777777" w:rsidR="00612365" w:rsidRPr="00612365" w:rsidRDefault="00612365" w:rsidP="00E81BC5">
      <w:pPr>
        <w:pStyle w:val="NoSpacing"/>
        <w:rPr>
          <w:rFonts w:ascii="Verdana" w:hAnsi="Verdana"/>
          <w:b/>
          <w:bCs/>
        </w:rPr>
      </w:pPr>
    </w:p>
    <w:p w14:paraId="0AAFE98C" w14:textId="77777777" w:rsidR="00C22375" w:rsidRDefault="00C22375" w:rsidP="00612365">
      <w:pPr>
        <w:shd w:val="clear" w:color="auto" w:fill="FFFFFF"/>
        <w:tabs>
          <w:tab w:val="left" w:pos="720"/>
        </w:tabs>
        <w:autoSpaceDE w:val="0"/>
        <w:autoSpaceDN w:val="0"/>
        <w:adjustRightInd w:val="0"/>
        <w:ind w:left="357" w:hanging="357"/>
        <w:rPr>
          <w:rFonts w:ascii="Verdana" w:hAnsi="Verdana" w:cs="Verdana"/>
          <w:sz w:val="22"/>
          <w:szCs w:val="22"/>
        </w:rPr>
      </w:pPr>
      <w:r>
        <w:rPr>
          <w:rFonts w:ascii="Symbol" w:hAnsi="Symbol" w:cs="Symbol"/>
          <w:sz w:val="20"/>
          <w:szCs w:val="20"/>
        </w:rPr>
        <w:t></w:t>
      </w:r>
      <w:r>
        <w:rPr>
          <w:rFonts w:ascii="Symbol" w:hAnsi="Symbol" w:cs="Symbol"/>
          <w:sz w:val="20"/>
          <w:szCs w:val="20"/>
        </w:rPr>
        <w:tab/>
      </w:r>
      <w:r>
        <w:rPr>
          <w:rFonts w:ascii="Verdana" w:hAnsi="Verdana" w:cs="Verdana"/>
          <w:sz w:val="22"/>
          <w:szCs w:val="22"/>
        </w:rPr>
        <w:t>R1 Sicrhau bod ganddynt weithdrefnau cadarn ar waith i nodi pa rai o’u disgyblion/dysgwyr sydd yn Oedolion Ifanc sy’n Gofalu</w:t>
      </w:r>
    </w:p>
    <w:p w14:paraId="199F5D74" w14:textId="77777777" w:rsidR="00C22375" w:rsidRDefault="00C22375" w:rsidP="00612365">
      <w:pPr>
        <w:shd w:val="clear" w:color="auto" w:fill="FFFFFF"/>
        <w:autoSpaceDE w:val="0"/>
        <w:autoSpaceDN w:val="0"/>
        <w:adjustRightInd w:val="0"/>
        <w:ind w:left="357" w:hanging="357"/>
        <w:rPr>
          <w:rFonts w:ascii="Verdana" w:hAnsi="Verdana" w:cs="Verdana"/>
          <w:sz w:val="22"/>
          <w:szCs w:val="22"/>
        </w:rPr>
      </w:pPr>
      <w:r>
        <w:rPr>
          <w:rFonts w:ascii="Symbol" w:hAnsi="Symbol" w:cs="Symbol"/>
          <w:sz w:val="20"/>
          <w:szCs w:val="20"/>
        </w:rPr>
        <w:t></w:t>
      </w:r>
      <w:r>
        <w:rPr>
          <w:rFonts w:ascii="Symbol" w:hAnsi="Symbol" w:cs="Symbol"/>
          <w:sz w:val="20"/>
          <w:szCs w:val="20"/>
        </w:rPr>
        <w:tab/>
      </w:r>
      <w:r>
        <w:rPr>
          <w:rFonts w:ascii="Verdana" w:hAnsi="Verdana" w:cs="Verdana"/>
          <w:sz w:val="22"/>
          <w:szCs w:val="22"/>
        </w:rPr>
        <w:t>R2 Sicrhau bod aelod o staff dynodedig sydd â chyfrifoldebau arweiniol mewn perthynas ag ymdrin ag Oedolion Ifanc sy’n Gofalu yn gweithredu fel pwynt cyswllt i ofalwyr ac yn hyrwyddo eu hanghenion</w:t>
      </w:r>
    </w:p>
    <w:p w14:paraId="11D0EA75" w14:textId="638503AA" w:rsidR="00C22375" w:rsidRDefault="00C22375" w:rsidP="00612365">
      <w:pPr>
        <w:shd w:val="clear" w:color="auto" w:fill="FFFFFF"/>
        <w:autoSpaceDE w:val="0"/>
        <w:autoSpaceDN w:val="0"/>
        <w:adjustRightInd w:val="0"/>
        <w:ind w:left="357" w:hanging="357"/>
        <w:rPr>
          <w:rFonts w:ascii="Verdana" w:hAnsi="Verdana" w:cs="Verdana"/>
          <w:sz w:val="22"/>
          <w:szCs w:val="22"/>
        </w:rPr>
      </w:pPr>
      <w:r>
        <w:rPr>
          <w:rFonts w:ascii="Symbol" w:hAnsi="Symbol" w:cs="Symbol"/>
          <w:sz w:val="20"/>
          <w:szCs w:val="20"/>
        </w:rPr>
        <w:t></w:t>
      </w:r>
      <w:r>
        <w:rPr>
          <w:rFonts w:ascii="Symbol" w:hAnsi="Symbol" w:cs="Symbol"/>
          <w:sz w:val="20"/>
          <w:szCs w:val="20"/>
        </w:rPr>
        <w:tab/>
      </w:r>
      <w:r>
        <w:rPr>
          <w:rFonts w:ascii="Verdana" w:hAnsi="Verdana" w:cs="Verdana"/>
          <w:sz w:val="22"/>
          <w:szCs w:val="22"/>
        </w:rPr>
        <w:t xml:space="preserve">R3 </w:t>
      </w:r>
      <w:r w:rsidR="00187F26">
        <w:rPr>
          <w:rFonts w:ascii="Verdana" w:hAnsi="Verdana" w:cs="Verdana"/>
          <w:sz w:val="22"/>
          <w:szCs w:val="22"/>
        </w:rPr>
        <w:t>Gwella</w:t>
      </w:r>
      <w:r>
        <w:rPr>
          <w:rFonts w:ascii="Verdana" w:hAnsi="Verdana" w:cs="Verdana"/>
          <w:sz w:val="22"/>
          <w:szCs w:val="22"/>
        </w:rPr>
        <w:t xml:space="preserve"> ymwybyddiaeth staff o anghenion Oedolion Ifanc sy’ Gofalu</w:t>
      </w:r>
    </w:p>
    <w:p w14:paraId="16BF50A4" w14:textId="61D1E09B" w:rsidR="00C22375" w:rsidRDefault="00C22375" w:rsidP="00612365">
      <w:pPr>
        <w:shd w:val="clear" w:color="auto" w:fill="FFFFFF"/>
        <w:autoSpaceDE w:val="0"/>
        <w:autoSpaceDN w:val="0"/>
        <w:adjustRightInd w:val="0"/>
        <w:ind w:left="357" w:hanging="357"/>
        <w:rPr>
          <w:rFonts w:ascii="Verdana" w:hAnsi="Verdana" w:cs="Verdana"/>
          <w:sz w:val="22"/>
          <w:szCs w:val="22"/>
        </w:rPr>
      </w:pPr>
      <w:r>
        <w:rPr>
          <w:rFonts w:ascii="Symbol" w:hAnsi="Symbol" w:cs="Symbol"/>
          <w:sz w:val="20"/>
          <w:szCs w:val="20"/>
        </w:rPr>
        <w:t></w:t>
      </w:r>
      <w:r>
        <w:rPr>
          <w:rFonts w:ascii="Symbol" w:hAnsi="Symbol" w:cs="Symbol"/>
          <w:sz w:val="20"/>
          <w:szCs w:val="20"/>
        </w:rPr>
        <w:tab/>
      </w:r>
      <w:r>
        <w:rPr>
          <w:rFonts w:ascii="Verdana" w:hAnsi="Verdana" w:cs="Verdana"/>
          <w:sz w:val="22"/>
          <w:szCs w:val="22"/>
        </w:rPr>
        <w:t>R4 Ymgysylltu â gwasanaethau arbenigol ac adolygu a gwella’r ddarpariaeth, er mwyn diwallu anghenion Oedolion Ifanc sy’ Gofal</w:t>
      </w:r>
      <w:r w:rsidR="00187F26">
        <w:rPr>
          <w:rFonts w:ascii="Verdana" w:hAnsi="Verdana" w:cs="Verdana"/>
          <w:sz w:val="22"/>
          <w:szCs w:val="22"/>
        </w:rPr>
        <w:t xml:space="preserve">u </w:t>
      </w:r>
    </w:p>
    <w:p w14:paraId="796E1CE9" w14:textId="07CB3538" w:rsidR="00C22375" w:rsidRPr="00C22375" w:rsidRDefault="00C22375" w:rsidP="00612365">
      <w:pPr>
        <w:numPr>
          <w:ilvl w:val="0"/>
          <w:numId w:val="25"/>
        </w:numPr>
        <w:shd w:val="clear" w:color="auto" w:fill="FFFFFF"/>
        <w:ind w:left="357" w:hanging="357"/>
        <w:rPr>
          <w:rFonts w:ascii="Verdana" w:hAnsi="Verdana"/>
          <w:sz w:val="22"/>
          <w:szCs w:val="22"/>
        </w:rPr>
      </w:pPr>
      <w:r>
        <w:rPr>
          <w:rFonts w:ascii="Verdana" w:hAnsi="Verdana" w:cs="Verdana"/>
          <w:sz w:val="22"/>
          <w:szCs w:val="22"/>
        </w:rPr>
        <w:t>5 Tracio a monitro cynnydd a chanlyniadau Oedolion Ifanc sy’</w:t>
      </w:r>
      <w:r w:rsidR="00187F26">
        <w:rPr>
          <w:rFonts w:ascii="Verdana" w:hAnsi="Verdana" w:cs="Verdana"/>
          <w:sz w:val="22"/>
          <w:szCs w:val="22"/>
        </w:rPr>
        <w:t>n</w:t>
      </w:r>
      <w:r>
        <w:rPr>
          <w:rFonts w:ascii="Verdana" w:hAnsi="Verdana" w:cs="Verdana"/>
          <w:sz w:val="22"/>
          <w:szCs w:val="22"/>
        </w:rPr>
        <w:t xml:space="preserve"> Gofalu at ddibenion </w:t>
      </w:r>
      <w:r w:rsidR="00187F26">
        <w:rPr>
          <w:rFonts w:ascii="Verdana" w:hAnsi="Verdana" w:cs="Verdana"/>
          <w:sz w:val="22"/>
          <w:szCs w:val="22"/>
        </w:rPr>
        <w:t xml:space="preserve">data </w:t>
      </w:r>
      <w:r>
        <w:rPr>
          <w:rFonts w:ascii="Verdana" w:hAnsi="Verdana" w:cs="Verdana"/>
          <w:sz w:val="22"/>
          <w:szCs w:val="22"/>
        </w:rPr>
        <w:t>grwpiau eraill o ddysgwyr sy’n agored i niwed</w:t>
      </w:r>
    </w:p>
    <w:p w14:paraId="7A4B2B4C" w14:textId="281C97D7" w:rsidR="00E81BC5" w:rsidRPr="005366D7" w:rsidRDefault="00E81BC5" w:rsidP="000414EB">
      <w:pPr>
        <w:numPr>
          <w:ilvl w:val="0"/>
          <w:numId w:val="25"/>
        </w:numPr>
        <w:shd w:val="clear" w:color="auto" w:fill="FFFFFF"/>
        <w:ind w:left="357" w:hanging="357"/>
        <w:rPr>
          <w:rFonts w:ascii="Verdana" w:hAnsi="Verdana"/>
          <w:b/>
          <w:sz w:val="22"/>
          <w:szCs w:val="22"/>
        </w:rPr>
      </w:pPr>
      <w:r w:rsidRPr="005366D7">
        <w:rPr>
          <w:rFonts w:ascii="Verdana" w:hAnsi="Verdana"/>
          <w:sz w:val="22"/>
          <w:szCs w:val="22"/>
        </w:rPr>
        <w:t xml:space="preserve">R6 </w:t>
      </w:r>
      <w:r w:rsidR="00CE3AEB" w:rsidRPr="005366D7">
        <w:rPr>
          <w:rFonts w:ascii="Verdana" w:hAnsi="Verdana"/>
          <w:sz w:val="22"/>
          <w:szCs w:val="22"/>
        </w:rPr>
        <w:t>Gwerthuso e</w:t>
      </w:r>
      <w:r w:rsidR="00187F26" w:rsidRPr="005366D7">
        <w:rPr>
          <w:rFonts w:ascii="Verdana" w:hAnsi="Verdana"/>
          <w:sz w:val="22"/>
          <w:szCs w:val="22"/>
        </w:rPr>
        <w:t>u</w:t>
      </w:r>
      <w:r w:rsidR="00CE3AEB" w:rsidRPr="005366D7">
        <w:rPr>
          <w:rFonts w:ascii="Verdana" w:hAnsi="Verdana"/>
          <w:sz w:val="22"/>
          <w:szCs w:val="22"/>
        </w:rPr>
        <w:t xml:space="preserve"> darpariaeth ar gyfer Oedolion Ifanc sy’n Gofalu gan gyfeirio at y rhestr wirio</w:t>
      </w:r>
      <w:r w:rsidR="00187F26" w:rsidRPr="005366D7">
        <w:rPr>
          <w:rFonts w:ascii="Verdana" w:hAnsi="Verdana"/>
          <w:sz w:val="22"/>
          <w:szCs w:val="22"/>
        </w:rPr>
        <w:t xml:space="preserve"> yn</w:t>
      </w:r>
      <w:r w:rsidR="00CE3AEB" w:rsidRPr="005366D7">
        <w:rPr>
          <w:rFonts w:ascii="Verdana" w:hAnsi="Verdana"/>
          <w:sz w:val="22"/>
          <w:szCs w:val="22"/>
        </w:rPr>
        <w:t xml:space="preserve"> Atodiad 1 neu unrhyw becynnau cymorth eraill sydd ar gael</w:t>
      </w:r>
      <w:r w:rsidRPr="005366D7">
        <w:rPr>
          <w:rFonts w:ascii="Verdana" w:hAnsi="Verdana"/>
          <w:sz w:val="22"/>
          <w:szCs w:val="22"/>
        </w:rPr>
        <w:t>.</w:t>
      </w:r>
      <w:r w:rsidR="00164947" w:rsidRPr="005366D7">
        <w:rPr>
          <w:rFonts w:ascii="Verdana" w:hAnsi="Verdana"/>
          <w:b/>
          <w:sz w:val="22"/>
          <w:szCs w:val="22"/>
        </w:rPr>
        <w:t xml:space="preserve">  </w:t>
      </w:r>
    </w:p>
    <w:sectPr w:rsidR="00E81BC5" w:rsidRPr="005366D7" w:rsidSect="000C491C">
      <w:footerReference w:type="default" r:id="rId14"/>
      <w:pgSz w:w="11906" w:h="16838"/>
      <w:pgMar w:top="1440" w:right="1440" w:bottom="113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ECBC2" w14:textId="77777777" w:rsidR="009F38E3" w:rsidRDefault="009F38E3" w:rsidP="00F82CC2">
      <w:r>
        <w:separator/>
      </w:r>
    </w:p>
  </w:endnote>
  <w:endnote w:type="continuationSeparator" w:id="0">
    <w:p w14:paraId="7AFFFD2A" w14:textId="77777777" w:rsidR="009F38E3" w:rsidRDefault="009F38E3" w:rsidP="00F8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nsolas"/>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22"/>
      </w:rPr>
      <w:id w:val="-2114886494"/>
      <w:docPartObj>
        <w:docPartGallery w:val="Page Numbers (Bottom of Page)"/>
        <w:docPartUnique/>
      </w:docPartObj>
    </w:sdtPr>
    <w:sdtEndPr/>
    <w:sdtContent>
      <w:sdt>
        <w:sdtPr>
          <w:rPr>
            <w:rFonts w:ascii="Verdana" w:hAnsi="Verdana"/>
            <w:sz w:val="22"/>
          </w:rPr>
          <w:id w:val="-1769616900"/>
          <w:docPartObj>
            <w:docPartGallery w:val="Page Numbers (Top of Page)"/>
            <w:docPartUnique/>
          </w:docPartObj>
        </w:sdtPr>
        <w:sdtEndPr/>
        <w:sdtContent>
          <w:p w14:paraId="467F78C8" w14:textId="77777777" w:rsidR="000C491C" w:rsidRDefault="000C491C">
            <w:pPr>
              <w:pStyle w:val="Footer"/>
              <w:jc w:val="right"/>
              <w:rPr>
                <w:rFonts w:ascii="Verdana" w:hAnsi="Verdana"/>
                <w:sz w:val="22"/>
              </w:rPr>
            </w:pPr>
          </w:p>
          <w:p w14:paraId="2FF81D4D" w14:textId="3541814C" w:rsidR="000C491C" w:rsidRPr="000C491C" w:rsidRDefault="0096169B">
            <w:pPr>
              <w:pStyle w:val="Footer"/>
              <w:jc w:val="right"/>
              <w:rPr>
                <w:rFonts w:ascii="Verdana" w:hAnsi="Verdana"/>
                <w:sz w:val="22"/>
              </w:rPr>
            </w:pPr>
            <w:r>
              <w:rPr>
                <w:rFonts w:ascii="Verdana" w:hAnsi="Verdana"/>
                <w:sz w:val="22"/>
              </w:rPr>
              <w:t>Tudalen</w:t>
            </w:r>
            <w:r w:rsidR="000C491C" w:rsidRPr="000C491C">
              <w:rPr>
                <w:rFonts w:ascii="Verdana" w:hAnsi="Verdana"/>
                <w:sz w:val="22"/>
              </w:rPr>
              <w:t xml:space="preserve"> </w:t>
            </w:r>
            <w:r w:rsidR="000C491C" w:rsidRPr="000C491C">
              <w:rPr>
                <w:rFonts w:ascii="Verdana" w:hAnsi="Verdana"/>
                <w:bCs/>
                <w:sz w:val="22"/>
              </w:rPr>
              <w:fldChar w:fldCharType="begin"/>
            </w:r>
            <w:r w:rsidR="000C491C" w:rsidRPr="000C491C">
              <w:rPr>
                <w:rFonts w:ascii="Verdana" w:hAnsi="Verdana"/>
                <w:bCs/>
                <w:sz w:val="22"/>
              </w:rPr>
              <w:instrText xml:space="preserve"> PAGE </w:instrText>
            </w:r>
            <w:r w:rsidR="000C491C" w:rsidRPr="000C491C">
              <w:rPr>
                <w:rFonts w:ascii="Verdana" w:hAnsi="Verdana"/>
                <w:bCs/>
                <w:sz w:val="22"/>
              </w:rPr>
              <w:fldChar w:fldCharType="separate"/>
            </w:r>
            <w:r w:rsidR="000E3B12">
              <w:rPr>
                <w:rFonts w:ascii="Verdana" w:hAnsi="Verdana"/>
                <w:bCs/>
                <w:noProof/>
                <w:sz w:val="22"/>
              </w:rPr>
              <w:t>9</w:t>
            </w:r>
            <w:r w:rsidR="000C491C" w:rsidRPr="000C491C">
              <w:rPr>
                <w:rFonts w:ascii="Verdana" w:hAnsi="Verdana"/>
                <w:bCs/>
                <w:sz w:val="22"/>
              </w:rPr>
              <w:fldChar w:fldCharType="end"/>
            </w:r>
            <w:r w:rsidR="000C491C" w:rsidRPr="000C491C">
              <w:rPr>
                <w:rFonts w:ascii="Verdana" w:hAnsi="Verdana"/>
                <w:sz w:val="22"/>
              </w:rPr>
              <w:t xml:space="preserve"> </w:t>
            </w:r>
            <w:r>
              <w:rPr>
                <w:rFonts w:ascii="Verdana" w:hAnsi="Verdana"/>
                <w:sz w:val="22"/>
              </w:rPr>
              <w:t>-</w:t>
            </w:r>
            <w:r w:rsidR="000C491C" w:rsidRPr="000C491C">
              <w:rPr>
                <w:rFonts w:ascii="Verdana" w:hAnsi="Verdana"/>
                <w:sz w:val="22"/>
              </w:rPr>
              <w:t xml:space="preserve"> </w:t>
            </w:r>
            <w:r w:rsidR="000C491C" w:rsidRPr="000C491C">
              <w:rPr>
                <w:rFonts w:ascii="Verdana" w:hAnsi="Verdana"/>
                <w:bCs/>
                <w:sz w:val="22"/>
              </w:rPr>
              <w:fldChar w:fldCharType="begin"/>
            </w:r>
            <w:r w:rsidR="000C491C" w:rsidRPr="000C491C">
              <w:rPr>
                <w:rFonts w:ascii="Verdana" w:hAnsi="Verdana"/>
                <w:bCs/>
                <w:sz w:val="22"/>
              </w:rPr>
              <w:instrText xml:space="preserve"> NUMPAGES  </w:instrText>
            </w:r>
            <w:r w:rsidR="000C491C" w:rsidRPr="000C491C">
              <w:rPr>
                <w:rFonts w:ascii="Verdana" w:hAnsi="Verdana"/>
                <w:bCs/>
                <w:sz w:val="22"/>
              </w:rPr>
              <w:fldChar w:fldCharType="separate"/>
            </w:r>
            <w:r w:rsidR="000E3B12">
              <w:rPr>
                <w:rFonts w:ascii="Verdana" w:hAnsi="Verdana"/>
                <w:bCs/>
                <w:noProof/>
                <w:sz w:val="22"/>
              </w:rPr>
              <w:t>9</w:t>
            </w:r>
            <w:r w:rsidR="000C491C" w:rsidRPr="000C491C">
              <w:rPr>
                <w:rFonts w:ascii="Verdana" w:hAnsi="Verdana"/>
                <w:bCs/>
                <w:sz w:val="22"/>
              </w:rPr>
              <w:fldChar w:fldCharType="end"/>
            </w:r>
          </w:p>
        </w:sdtContent>
      </w:sdt>
    </w:sdtContent>
  </w:sdt>
  <w:p w14:paraId="5C88D5E2" w14:textId="77777777" w:rsidR="000C491C" w:rsidRDefault="000C4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0389D" w14:textId="77777777" w:rsidR="009F38E3" w:rsidRDefault="009F38E3" w:rsidP="00F82CC2">
      <w:r>
        <w:separator/>
      </w:r>
    </w:p>
  </w:footnote>
  <w:footnote w:type="continuationSeparator" w:id="0">
    <w:p w14:paraId="03838176" w14:textId="77777777" w:rsidR="009F38E3" w:rsidRDefault="009F38E3" w:rsidP="00F82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1464"/>
    <w:multiLevelType w:val="hybridMultilevel"/>
    <w:tmpl w:val="DAE4F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B3851"/>
    <w:multiLevelType w:val="hybridMultilevel"/>
    <w:tmpl w:val="5E847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722C7"/>
    <w:multiLevelType w:val="hybridMultilevel"/>
    <w:tmpl w:val="BD2CCA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59516E"/>
    <w:multiLevelType w:val="hybridMultilevel"/>
    <w:tmpl w:val="D7427ACC"/>
    <w:lvl w:ilvl="0" w:tplc="08090001">
      <w:start w:val="1"/>
      <w:numFmt w:val="bullet"/>
      <w:lvlText w:val=""/>
      <w:lvlJc w:val="left"/>
      <w:pPr>
        <w:tabs>
          <w:tab w:val="num" w:pos="720"/>
        </w:tabs>
        <w:ind w:left="720" w:hanging="360"/>
      </w:pPr>
      <w:rPr>
        <w:rFonts w:ascii="Symbol" w:hAnsi="Symbol" w:hint="default"/>
      </w:rPr>
    </w:lvl>
    <w:lvl w:ilvl="1" w:tplc="58948BC0">
      <w:numFmt w:val="bullet"/>
      <w:lvlText w:val="-"/>
      <w:lvlJc w:val="left"/>
      <w:pPr>
        <w:tabs>
          <w:tab w:val="num" w:pos="1440"/>
        </w:tabs>
        <w:ind w:left="1440" w:hanging="360"/>
      </w:pPr>
      <w:rPr>
        <w:rFonts w:ascii="Myriad Pro" w:eastAsia="Times New Roman" w:hAnsi="Myriad Pro"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B749B"/>
    <w:multiLevelType w:val="hybridMultilevel"/>
    <w:tmpl w:val="595EF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8C19B2"/>
    <w:multiLevelType w:val="hybridMultilevel"/>
    <w:tmpl w:val="D654EA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1652A7"/>
    <w:multiLevelType w:val="hybridMultilevel"/>
    <w:tmpl w:val="7472BE3C"/>
    <w:lvl w:ilvl="0" w:tplc="0722F9B6">
      <w:numFmt w:val="bullet"/>
      <w:lvlText w:val="-"/>
      <w:lvlJc w:val="left"/>
      <w:pPr>
        <w:tabs>
          <w:tab w:val="num" w:pos="720"/>
        </w:tabs>
        <w:ind w:left="720" w:hanging="360"/>
      </w:pPr>
      <w:rPr>
        <w:rFonts w:ascii="Myriad Pro" w:eastAsia="Times New Roman" w:hAnsi="Myriad Pro"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1914D6"/>
    <w:multiLevelType w:val="hybridMultilevel"/>
    <w:tmpl w:val="174E4DA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D8F2080"/>
    <w:multiLevelType w:val="hybridMultilevel"/>
    <w:tmpl w:val="51B06080"/>
    <w:lvl w:ilvl="0" w:tplc="8D4E5A88">
      <w:start w:val="1"/>
      <w:numFmt w:val="decimal"/>
      <w:lvlText w:val="%1."/>
      <w:lvlJc w:val="left"/>
      <w:pPr>
        <w:tabs>
          <w:tab w:val="num" w:pos="720"/>
        </w:tabs>
        <w:ind w:left="720" w:hanging="360"/>
      </w:pPr>
      <w:rPr>
        <w:rFonts w:hint="default"/>
        <w:b w:val="0"/>
        <w:bCs w:val="0"/>
        <w:i w:val="0"/>
        <w:iCs w:val="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37D05D2F"/>
    <w:multiLevelType w:val="multilevel"/>
    <w:tmpl w:val="22E87A3C"/>
    <w:lvl w:ilvl="0">
      <w:start w:val="9"/>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9872C23"/>
    <w:multiLevelType w:val="hybridMultilevel"/>
    <w:tmpl w:val="0A00220A"/>
    <w:lvl w:ilvl="0" w:tplc="AEDCB5D4">
      <w:numFmt w:val="bullet"/>
      <w:lvlText w:val="-"/>
      <w:lvlJc w:val="left"/>
      <w:pPr>
        <w:tabs>
          <w:tab w:val="num" w:pos="720"/>
        </w:tabs>
        <w:ind w:left="720" w:hanging="360"/>
      </w:pPr>
      <w:rPr>
        <w:rFonts w:ascii="Myriad Pro" w:eastAsia="Times New Roman" w:hAnsi="Myriad Pro"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FA77A8"/>
    <w:multiLevelType w:val="hybridMultilevel"/>
    <w:tmpl w:val="24BEF1EA"/>
    <w:lvl w:ilvl="0" w:tplc="08090001">
      <w:start w:val="1"/>
      <w:numFmt w:val="bullet"/>
      <w:lvlText w:val=""/>
      <w:lvlJc w:val="left"/>
      <w:pPr>
        <w:tabs>
          <w:tab w:val="num" w:pos="720"/>
        </w:tabs>
        <w:ind w:left="720" w:hanging="360"/>
      </w:pPr>
      <w:rPr>
        <w:rFonts w:ascii="Symbol" w:hAnsi="Symbol" w:hint="default"/>
      </w:rPr>
    </w:lvl>
    <w:lvl w:ilvl="1" w:tplc="3A621EAC">
      <w:numFmt w:val="bullet"/>
      <w:lvlText w:val="-"/>
      <w:lvlJc w:val="left"/>
      <w:pPr>
        <w:tabs>
          <w:tab w:val="num" w:pos="1440"/>
        </w:tabs>
        <w:ind w:left="1440" w:hanging="360"/>
      </w:pPr>
      <w:rPr>
        <w:rFonts w:ascii="Myriad Pro" w:eastAsia="Times New Roman" w:hAnsi="Myriad Pro"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D91C82"/>
    <w:multiLevelType w:val="multilevel"/>
    <w:tmpl w:val="9B6ACCD0"/>
    <w:lvl w:ilvl="0">
      <w:start w:val="9"/>
      <w:numFmt w:val="decimal"/>
      <w:lvlText w:val="%1"/>
      <w:lvlJc w:val="left"/>
      <w:pPr>
        <w:tabs>
          <w:tab w:val="num" w:pos="390"/>
        </w:tabs>
        <w:ind w:left="390" w:hanging="39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C90697"/>
    <w:multiLevelType w:val="hybridMultilevel"/>
    <w:tmpl w:val="EB48E86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852FD1"/>
    <w:multiLevelType w:val="multilevel"/>
    <w:tmpl w:val="408A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D407AA"/>
    <w:multiLevelType w:val="hybridMultilevel"/>
    <w:tmpl w:val="D3AE3C2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850B05"/>
    <w:multiLevelType w:val="hybridMultilevel"/>
    <w:tmpl w:val="E7E622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8BF0E40"/>
    <w:multiLevelType w:val="multilevel"/>
    <w:tmpl w:val="BE24EA0C"/>
    <w:lvl w:ilvl="0">
      <w:start w:val="9"/>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D126987"/>
    <w:multiLevelType w:val="hybridMultilevel"/>
    <w:tmpl w:val="38EE5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16E08"/>
    <w:multiLevelType w:val="hybridMultilevel"/>
    <w:tmpl w:val="289E84A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0593338"/>
    <w:multiLevelType w:val="hybridMultilevel"/>
    <w:tmpl w:val="C8586BB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811E57"/>
    <w:multiLevelType w:val="hybridMultilevel"/>
    <w:tmpl w:val="20DC16D2"/>
    <w:lvl w:ilvl="0" w:tplc="08090001">
      <w:start w:val="1"/>
      <w:numFmt w:val="bullet"/>
      <w:lvlText w:val=""/>
      <w:lvlJc w:val="left"/>
      <w:pPr>
        <w:tabs>
          <w:tab w:val="num" w:pos="720"/>
        </w:tabs>
        <w:ind w:left="720" w:hanging="360"/>
      </w:pPr>
      <w:rPr>
        <w:rFonts w:ascii="Symbol" w:hAnsi="Symbol" w:hint="default"/>
      </w:rPr>
    </w:lvl>
    <w:lvl w:ilvl="1" w:tplc="762013BA">
      <w:numFmt w:val="bullet"/>
      <w:lvlText w:val="-"/>
      <w:lvlJc w:val="left"/>
      <w:pPr>
        <w:tabs>
          <w:tab w:val="num" w:pos="1440"/>
        </w:tabs>
        <w:ind w:left="1440" w:hanging="360"/>
      </w:pPr>
      <w:rPr>
        <w:rFonts w:ascii="Myriad Pro" w:eastAsia="Times New Roman" w:hAnsi="Myriad Pro"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5A6446"/>
    <w:multiLevelType w:val="hybridMultilevel"/>
    <w:tmpl w:val="277072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32668F0"/>
    <w:multiLevelType w:val="multilevel"/>
    <w:tmpl w:val="22F4343C"/>
    <w:lvl w:ilvl="0">
      <w:start w:val="9"/>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567641C"/>
    <w:multiLevelType w:val="multilevel"/>
    <w:tmpl w:val="C56C3C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67882C58"/>
    <w:multiLevelType w:val="hybridMultilevel"/>
    <w:tmpl w:val="CCCE71B2"/>
    <w:lvl w:ilvl="0" w:tplc="DCD80B38">
      <w:numFmt w:val="bullet"/>
      <w:lvlText w:val="-"/>
      <w:lvlJc w:val="left"/>
      <w:pPr>
        <w:tabs>
          <w:tab w:val="num" w:pos="720"/>
        </w:tabs>
        <w:ind w:left="720" w:hanging="360"/>
      </w:pPr>
      <w:rPr>
        <w:rFonts w:ascii="Myriad Pro" w:eastAsia="Times New Roman" w:hAnsi="Myriad Pro"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DE421E"/>
    <w:multiLevelType w:val="hybridMultilevel"/>
    <w:tmpl w:val="84FAF5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11"/>
  </w:num>
  <w:num w:numId="3">
    <w:abstractNumId w:val="6"/>
  </w:num>
  <w:num w:numId="4">
    <w:abstractNumId w:val="3"/>
  </w:num>
  <w:num w:numId="5">
    <w:abstractNumId w:val="10"/>
  </w:num>
  <w:num w:numId="6">
    <w:abstractNumId w:val="21"/>
  </w:num>
  <w:num w:numId="7">
    <w:abstractNumId w:val="25"/>
  </w:num>
  <w:num w:numId="8">
    <w:abstractNumId w:val="17"/>
  </w:num>
  <w:num w:numId="9">
    <w:abstractNumId w:val="9"/>
  </w:num>
  <w:num w:numId="10">
    <w:abstractNumId w:val="23"/>
  </w:num>
  <w:num w:numId="11">
    <w:abstractNumId w:val="15"/>
  </w:num>
  <w:num w:numId="12">
    <w:abstractNumId w:val="4"/>
  </w:num>
  <w:num w:numId="13">
    <w:abstractNumId w:val="12"/>
  </w:num>
  <w:num w:numId="14">
    <w:abstractNumId w:val="8"/>
  </w:num>
  <w:num w:numId="15">
    <w:abstractNumId w:val="20"/>
  </w:num>
  <w:num w:numId="16">
    <w:abstractNumId w:val="13"/>
  </w:num>
  <w:num w:numId="17">
    <w:abstractNumId w:val="16"/>
  </w:num>
  <w:num w:numId="18">
    <w:abstractNumId w:val="5"/>
  </w:num>
  <w:num w:numId="19">
    <w:abstractNumId w:val="24"/>
  </w:num>
  <w:num w:numId="20">
    <w:abstractNumId w:val="26"/>
  </w:num>
  <w:num w:numId="21">
    <w:abstractNumId w:val="22"/>
  </w:num>
  <w:num w:numId="22">
    <w:abstractNumId w:val="2"/>
  </w:num>
  <w:num w:numId="23">
    <w:abstractNumId w:val="18"/>
  </w:num>
  <w:num w:numId="24">
    <w:abstractNumId w:val="0"/>
  </w:num>
  <w:num w:numId="25">
    <w:abstractNumId w:val="14"/>
  </w:num>
  <w:num w:numId="26">
    <w:abstractNumId w:val="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0EQK6OUH2iK1ibFv2PdeatfQf1gdlliuGliFUtC+jsonRIoqo+kPAbo8hUWXN+FP8DQzJSxTj2LKBCYkaFRLaw==" w:salt="/k73Q5rWXD+98gBgM6xpZQ=="/>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D7E"/>
    <w:rsid w:val="0000442E"/>
    <w:rsid w:val="000053C4"/>
    <w:rsid w:val="00006C67"/>
    <w:rsid w:val="00014E34"/>
    <w:rsid w:val="000158F1"/>
    <w:rsid w:val="00023DB1"/>
    <w:rsid w:val="00024ED3"/>
    <w:rsid w:val="0004109E"/>
    <w:rsid w:val="00047E59"/>
    <w:rsid w:val="00061D76"/>
    <w:rsid w:val="0006322A"/>
    <w:rsid w:val="00082AB3"/>
    <w:rsid w:val="000A0EA2"/>
    <w:rsid w:val="000A1ACD"/>
    <w:rsid w:val="000A23DA"/>
    <w:rsid w:val="000A5DDC"/>
    <w:rsid w:val="000B172A"/>
    <w:rsid w:val="000B417A"/>
    <w:rsid w:val="000C3D1F"/>
    <w:rsid w:val="000C491C"/>
    <w:rsid w:val="000E3B12"/>
    <w:rsid w:val="000E5820"/>
    <w:rsid w:val="000E6ACE"/>
    <w:rsid w:val="000F6566"/>
    <w:rsid w:val="0010182C"/>
    <w:rsid w:val="001041F6"/>
    <w:rsid w:val="0010438C"/>
    <w:rsid w:val="0010570D"/>
    <w:rsid w:val="00106E71"/>
    <w:rsid w:val="00107114"/>
    <w:rsid w:val="001105E5"/>
    <w:rsid w:val="00112A17"/>
    <w:rsid w:val="00114161"/>
    <w:rsid w:val="00121930"/>
    <w:rsid w:val="0012256D"/>
    <w:rsid w:val="001245F6"/>
    <w:rsid w:val="001326F5"/>
    <w:rsid w:val="00150286"/>
    <w:rsid w:val="00153133"/>
    <w:rsid w:val="00160411"/>
    <w:rsid w:val="001621B5"/>
    <w:rsid w:val="001623D6"/>
    <w:rsid w:val="00163CB3"/>
    <w:rsid w:val="00164947"/>
    <w:rsid w:val="001710E4"/>
    <w:rsid w:val="001714E2"/>
    <w:rsid w:val="0017331E"/>
    <w:rsid w:val="00182193"/>
    <w:rsid w:val="001833D8"/>
    <w:rsid w:val="00187F26"/>
    <w:rsid w:val="001A26DB"/>
    <w:rsid w:val="001A44FA"/>
    <w:rsid w:val="001A6011"/>
    <w:rsid w:val="001B78E8"/>
    <w:rsid w:val="001C011C"/>
    <w:rsid w:val="001C3122"/>
    <w:rsid w:val="001C3C0B"/>
    <w:rsid w:val="001C4333"/>
    <w:rsid w:val="001C5313"/>
    <w:rsid w:val="001C7367"/>
    <w:rsid w:val="001D0B01"/>
    <w:rsid w:val="001D4661"/>
    <w:rsid w:val="001E2AFD"/>
    <w:rsid w:val="001E5F56"/>
    <w:rsid w:val="001F1F60"/>
    <w:rsid w:val="001F2EF6"/>
    <w:rsid w:val="00201A6F"/>
    <w:rsid w:val="00204F3C"/>
    <w:rsid w:val="00206E02"/>
    <w:rsid w:val="00210750"/>
    <w:rsid w:val="0021111A"/>
    <w:rsid w:val="00212BB0"/>
    <w:rsid w:val="00220B09"/>
    <w:rsid w:val="00222524"/>
    <w:rsid w:val="0022264A"/>
    <w:rsid w:val="002238BA"/>
    <w:rsid w:val="00227495"/>
    <w:rsid w:val="002328D3"/>
    <w:rsid w:val="00253FFB"/>
    <w:rsid w:val="00262635"/>
    <w:rsid w:val="002645DC"/>
    <w:rsid w:val="00274B45"/>
    <w:rsid w:val="00281A4D"/>
    <w:rsid w:val="00285DB0"/>
    <w:rsid w:val="00287436"/>
    <w:rsid w:val="002911BE"/>
    <w:rsid w:val="002938B0"/>
    <w:rsid w:val="002C3F78"/>
    <w:rsid w:val="002C582B"/>
    <w:rsid w:val="002C77C4"/>
    <w:rsid w:val="002D216B"/>
    <w:rsid w:val="002D3A31"/>
    <w:rsid w:val="002D538D"/>
    <w:rsid w:val="002D5BE7"/>
    <w:rsid w:val="002E5B60"/>
    <w:rsid w:val="002F3A96"/>
    <w:rsid w:val="0030097A"/>
    <w:rsid w:val="003018F9"/>
    <w:rsid w:val="003062BD"/>
    <w:rsid w:val="00306E12"/>
    <w:rsid w:val="003310B4"/>
    <w:rsid w:val="00331A1A"/>
    <w:rsid w:val="00345273"/>
    <w:rsid w:val="00360AA5"/>
    <w:rsid w:val="00361458"/>
    <w:rsid w:val="003624E5"/>
    <w:rsid w:val="00367F20"/>
    <w:rsid w:val="00371917"/>
    <w:rsid w:val="00380E32"/>
    <w:rsid w:val="00381F51"/>
    <w:rsid w:val="00392A69"/>
    <w:rsid w:val="00395185"/>
    <w:rsid w:val="00397E6F"/>
    <w:rsid w:val="003C1A63"/>
    <w:rsid w:val="003C33CF"/>
    <w:rsid w:val="003C3AFC"/>
    <w:rsid w:val="003D1474"/>
    <w:rsid w:val="003D14F7"/>
    <w:rsid w:val="003E3ECE"/>
    <w:rsid w:val="003F6DC6"/>
    <w:rsid w:val="00406914"/>
    <w:rsid w:val="00407C6C"/>
    <w:rsid w:val="00412BED"/>
    <w:rsid w:val="00422695"/>
    <w:rsid w:val="004233AD"/>
    <w:rsid w:val="00424A88"/>
    <w:rsid w:val="004258E7"/>
    <w:rsid w:val="00426BE5"/>
    <w:rsid w:val="004325F6"/>
    <w:rsid w:val="00432BAC"/>
    <w:rsid w:val="00436CB3"/>
    <w:rsid w:val="004415BF"/>
    <w:rsid w:val="00446277"/>
    <w:rsid w:val="004477E5"/>
    <w:rsid w:val="00450EEA"/>
    <w:rsid w:val="004536E2"/>
    <w:rsid w:val="0045760E"/>
    <w:rsid w:val="004600B4"/>
    <w:rsid w:val="00462A16"/>
    <w:rsid w:val="00464A52"/>
    <w:rsid w:val="0047233C"/>
    <w:rsid w:val="0047316F"/>
    <w:rsid w:val="00480E92"/>
    <w:rsid w:val="00481A00"/>
    <w:rsid w:val="00493053"/>
    <w:rsid w:val="00493D93"/>
    <w:rsid w:val="004940F5"/>
    <w:rsid w:val="004A00B4"/>
    <w:rsid w:val="004A1281"/>
    <w:rsid w:val="004A17F5"/>
    <w:rsid w:val="004A2F7A"/>
    <w:rsid w:val="004A3548"/>
    <w:rsid w:val="004A5A13"/>
    <w:rsid w:val="004B03BF"/>
    <w:rsid w:val="004B7320"/>
    <w:rsid w:val="004B7BCB"/>
    <w:rsid w:val="004C78F3"/>
    <w:rsid w:val="004E0B48"/>
    <w:rsid w:val="004E70AA"/>
    <w:rsid w:val="004F456A"/>
    <w:rsid w:val="00500D77"/>
    <w:rsid w:val="00502954"/>
    <w:rsid w:val="00503AC5"/>
    <w:rsid w:val="00507D7E"/>
    <w:rsid w:val="00511D11"/>
    <w:rsid w:val="00524D9F"/>
    <w:rsid w:val="00526694"/>
    <w:rsid w:val="00533B7E"/>
    <w:rsid w:val="005366D7"/>
    <w:rsid w:val="00536F3C"/>
    <w:rsid w:val="00541DDF"/>
    <w:rsid w:val="00541E2E"/>
    <w:rsid w:val="00545748"/>
    <w:rsid w:val="00547217"/>
    <w:rsid w:val="00547756"/>
    <w:rsid w:val="00547EF8"/>
    <w:rsid w:val="00547F39"/>
    <w:rsid w:val="00561DC4"/>
    <w:rsid w:val="00563054"/>
    <w:rsid w:val="00572344"/>
    <w:rsid w:val="00576027"/>
    <w:rsid w:val="005772D7"/>
    <w:rsid w:val="00580464"/>
    <w:rsid w:val="00580659"/>
    <w:rsid w:val="0058736C"/>
    <w:rsid w:val="00590911"/>
    <w:rsid w:val="00592CF8"/>
    <w:rsid w:val="0059518B"/>
    <w:rsid w:val="00595865"/>
    <w:rsid w:val="00596E6C"/>
    <w:rsid w:val="005A52AE"/>
    <w:rsid w:val="005B26F7"/>
    <w:rsid w:val="005C60BA"/>
    <w:rsid w:val="005C6EAF"/>
    <w:rsid w:val="005E041E"/>
    <w:rsid w:val="005E18D9"/>
    <w:rsid w:val="005E1981"/>
    <w:rsid w:val="00602CCA"/>
    <w:rsid w:val="00612365"/>
    <w:rsid w:val="0061689C"/>
    <w:rsid w:val="00621E30"/>
    <w:rsid w:val="00622052"/>
    <w:rsid w:val="00631495"/>
    <w:rsid w:val="0063454C"/>
    <w:rsid w:val="0063578D"/>
    <w:rsid w:val="0064065E"/>
    <w:rsid w:val="00643D06"/>
    <w:rsid w:val="00660277"/>
    <w:rsid w:val="00665AF8"/>
    <w:rsid w:val="00665D54"/>
    <w:rsid w:val="0067213B"/>
    <w:rsid w:val="006807F7"/>
    <w:rsid w:val="0068312C"/>
    <w:rsid w:val="006835F9"/>
    <w:rsid w:val="006837D7"/>
    <w:rsid w:val="00687994"/>
    <w:rsid w:val="006910D7"/>
    <w:rsid w:val="0069513D"/>
    <w:rsid w:val="006A3A44"/>
    <w:rsid w:val="006A4C0A"/>
    <w:rsid w:val="006A5346"/>
    <w:rsid w:val="006A6C15"/>
    <w:rsid w:val="006B16CB"/>
    <w:rsid w:val="006D265E"/>
    <w:rsid w:val="006D67DE"/>
    <w:rsid w:val="006E0D83"/>
    <w:rsid w:val="006F6B76"/>
    <w:rsid w:val="00712D5D"/>
    <w:rsid w:val="0072161C"/>
    <w:rsid w:val="00724E29"/>
    <w:rsid w:val="007265DE"/>
    <w:rsid w:val="0073000A"/>
    <w:rsid w:val="00730C3D"/>
    <w:rsid w:val="00737E1F"/>
    <w:rsid w:val="00746038"/>
    <w:rsid w:val="007505F6"/>
    <w:rsid w:val="00757A47"/>
    <w:rsid w:val="0076423B"/>
    <w:rsid w:val="00764FC3"/>
    <w:rsid w:val="0076615B"/>
    <w:rsid w:val="00782403"/>
    <w:rsid w:val="0078785B"/>
    <w:rsid w:val="00787D33"/>
    <w:rsid w:val="00792227"/>
    <w:rsid w:val="00795813"/>
    <w:rsid w:val="007A5281"/>
    <w:rsid w:val="007B0383"/>
    <w:rsid w:val="007C6424"/>
    <w:rsid w:val="007D0528"/>
    <w:rsid w:val="007D124C"/>
    <w:rsid w:val="007D7935"/>
    <w:rsid w:val="007E02BE"/>
    <w:rsid w:val="007E415F"/>
    <w:rsid w:val="007F1635"/>
    <w:rsid w:val="007F2376"/>
    <w:rsid w:val="007F2C72"/>
    <w:rsid w:val="007F2CA3"/>
    <w:rsid w:val="007F458D"/>
    <w:rsid w:val="0080049A"/>
    <w:rsid w:val="00810F30"/>
    <w:rsid w:val="008150BD"/>
    <w:rsid w:val="00815579"/>
    <w:rsid w:val="00821307"/>
    <w:rsid w:val="008236D3"/>
    <w:rsid w:val="00825F3D"/>
    <w:rsid w:val="008322BB"/>
    <w:rsid w:val="008442DF"/>
    <w:rsid w:val="00853C27"/>
    <w:rsid w:val="0085469D"/>
    <w:rsid w:val="0086184E"/>
    <w:rsid w:val="00862D45"/>
    <w:rsid w:val="00862F5C"/>
    <w:rsid w:val="00870FBB"/>
    <w:rsid w:val="008716C6"/>
    <w:rsid w:val="00871CC2"/>
    <w:rsid w:val="00871E42"/>
    <w:rsid w:val="00892FFB"/>
    <w:rsid w:val="00894329"/>
    <w:rsid w:val="008A2965"/>
    <w:rsid w:val="008A324B"/>
    <w:rsid w:val="008A7B08"/>
    <w:rsid w:val="008B4989"/>
    <w:rsid w:val="008B7927"/>
    <w:rsid w:val="008C0FAA"/>
    <w:rsid w:val="008C1476"/>
    <w:rsid w:val="008C3C22"/>
    <w:rsid w:val="008C46BF"/>
    <w:rsid w:val="008C4A68"/>
    <w:rsid w:val="008D4F5C"/>
    <w:rsid w:val="008E1EFA"/>
    <w:rsid w:val="008E2F66"/>
    <w:rsid w:val="008E30E1"/>
    <w:rsid w:val="008F19CE"/>
    <w:rsid w:val="008F2A55"/>
    <w:rsid w:val="008F6E84"/>
    <w:rsid w:val="00907E16"/>
    <w:rsid w:val="00912B08"/>
    <w:rsid w:val="00912BBE"/>
    <w:rsid w:val="00915A52"/>
    <w:rsid w:val="009236DF"/>
    <w:rsid w:val="009303B9"/>
    <w:rsid w:val="00936FCC"/>
    <w:rsid w:val="009456A8"/>
    <w:rsid w:val="00946BDB"/>
    <w:rsid w:val="00952A7E"/>
    <w:rsid w:val="00952C01"/>
    <w:rsid w:val="0096169B"/>
    <w:rsid w:val="00971E5F"/>
    <w:rsid w:val="009732AA"/>
    <w:rsid w:val="00984D02"/>
    <w:rsid w:val="00985FFA"/>
    <w:rsid w:val="009A663A"/>
    <w:rsid w:val="009B5DAB"/>
    <w:rsid w:val="009C2795"/>
    <w:rsid w:val="009C6503"/>
    <w:rsid w:val="009D2F03"/>
    <w:rsid w:val="009D37F4"/>
    <w:rsid w:val="009D577A"/>
    <w:rsid w:val="009D6A85"/>
    <w:rsid w:val="009D715A"/>
    <w:rsid w:val="009E2F1F"/>
    <w:rsid w:val="009E4088"/>
    <w:rsid w:val="009E4673"/>
    <w:rsid w:val="009E6A4D"/>
    <w:rsid w:val="009F38E3"/>
    <w:rsid w:val="009F609E"/>
    <w:rsid w:val="00A02858"/>
    <w:rsid w:val="00A04EFE"/>
    <w:rsid w:val="00A13466"/>
    <w:rsid w:val="00A135D5"/>
    <w:rsid w:val="00A147AD"/>
    <w:rsid w:val="00A15663"/>
    <w:rsid w:val="00A2054C"/>
    <w:rsid w:val="00A243EA"/>
    <w:rsid w:val="00A30D6C"/>
    <w:rsid w:val="00A33DC9"/>
    <w:rsid w:val="00A42D6A"/>
    <w:rsid w:val="00A50321"/>
    <w:rsid w:val="00A52922"/>
    <w:rsid w:val="00A60D6A"/>
    <w:rsid w:val="00A66844"/>
    <w:rsid w:val="00A75A45"/>
    <w:rsid w:val="00A80AB0"/>
    <w:rsid w:val="00A90BB3"/>
    <w:rsid w:val="00A92F50"/>
    <w:rsid w:val="00AB0D05"/>
    <w:rsid w:val="00AB2BEC"/>
    <w:rsid w:val="00AB6B2B"/>
    <w:rsid w:val="00AC1728"/>
    <w:rsid w:val="00B005C9"/>
    <w:rsid w:val="00B02898"/>
    <w:rsid w:val="00B03192"/>
    <w:rsid w:val="00B11E18"/>
    <w:rsid w:val="00B25E75"/>
    <w:rsid w:val="00B31FAC"/>
    <w:rsid w:val="00B35A52"/>
    <w:rsid w:val="00B36E17"/>
    <w:rsid w:val="00B42BD3"/>
    <w:rsid w:val="00B43213"/>
    <w:rsid w:val="00B5123A"/>
    <w:rsid w:val="00B52DB2"/>
    <w:rsid w:val="00B60DB1"/>
    <w:rsid w:val="00B639C1"/>
    <w:rsid w:val="00B6479D"/>
    <w:rsid w:val="00B64CC8"/>
    <w:rsid w:val="00B718F6"/>
    <w:rsid w:val="00B75516"/>
    <w:rsid w:val="00B82DC7"/>
    <w:rsid w:val="00B95E92"/>
    <w:rsid w:val="00B973E4"/>
    <w:rsid w:val="00BA5DDD"/>
    <w:rsid w:val="00BB00F5"/>
    <w:rsid w:val="00BB0D3A"/>
    <w:rsid w:val="00BC666E"/>
    <w:rsid w:val="00BD7930"/>
    <w:rsid w:val="00BE514C"/>
    <w:rsid w:val="00BF46B3"/>
    <w:rsid w:val="00C02678"/>
    <w:rsid w:val="00C02FD7"/>
    <w:rsid w:val="00C05E62"/>
    <w:rsid w:val="00C22375"/>
    <w:rsid w:val="00C22986"/>
    <w:rsid w:val="00C2458C"/>
    <w:rsid w:val="00C260DB"/>
    <w:rsid w:val="00C332FE"/>
    <w:rsid w:val="00C37B1C"/>
    <w:rsid w:val="00C407F4"/>
    <w:rsid w:val="00C56AB4"/>
    <w:rsid w:val="00C72860"/>
    <w:rsid w:val="00C742D4"/>
    <w:rsid w:val="00C75C09"/>
    <w:rsid w:val="00C81A8D"/>
    <w:rsid w:val="00C873C7"/>
    <w:rsid w:val="00C979E0"/>
    <w:rsid w:val="00CA5959"/>
    <w:rsid w:val="00CB1AC6"/>
    <w:rsid w:val="00CB2784"/>
    <w:rsid w:val="00CB7C89"/>
    <w:rsid w:val="00CC0C1B"/>
    <w:rsid w:val="00CC1CC0"/>
    <w:rsid w:val="00CD0A26"/>
    <w:rsid w:val="00CD170B"/>
    <w:rsid w:val="00CD3445"/>
    <w:rsid w:val="00CE3294"/>
    <w:rsid w:val="00CE3AEB"/>
    <w:rsid w:val="00CE505D"/>
    <w:rsid w:val="00CF577C"/>
    <w:rsid w:val="00CF59E1"/>
    <w:rsid w:val="00D0264F"/>
    <w:rsid w:val="00D118D9"/>
    <w:rsid w:val="00D11A9C"/>
    <w:rsid w:val="00D22AB4"/>
    <w:rsid w:val="00D23AEB"/>
    <w:rsid w:val="00D33C2E"/>
    <w:rsid w:val="00D342A3"/>
    <w:rsid w:val="00D365E7"/>
    <w:rsid w:val="00D3667B"/>
    <w:rsid w:val="00D367DF"/>
    <w:rsid w:val="00D37E46"/>
    <w:rsid w:val="00D412DE"/>
    <w:rsid w:val="00D45308"/>
    <w:rsid w:val="00D458A3"/>
    <w:rsid w:val="00D508AC"/>
    <w:rsid w:val="00D616A4"/>
    <w:rsid w:val="00D6543C"/>
    <w:rsid w:val="00D65D2F"/>
    <w:rsid w:val="00D67862"/>
    <w:rsid w:val="00D7099E"/>
    <w:rsid w:val="00D71EE0"/>
    <w:rsid w:val="00D7701B"/>
    <w:rsid w:val="00D837BD"/>
    <w:rsid w:val="00D877F3"/>
    <w:rsid w:val="00D9062E"/>
    <w:rsid w:val="00D91558"/>
    <w:rsid w:val="00DA30B3"/>
    <w:rsid w:val="00DA3613"/>
    <w:rsid w:val="00DB548C"/>
    <w:rsid w:val="00DD047F"/>
    <w:rsid w:val="00DD6F3F"/>
    <w:rsid w:val="00DE028F"/>
    <w:rsid w:val="00DE3422"/>
    <w:rsid w:val="00DF21EB"/>
    <w:rsid w:val="00DF3FD2"/>
    <w:rsid w:val="00DF69FA"/>
    <w:rsid w:val="00DF6B16"/>
    <w:rsid w:val="00E107C8"/>
    <w:rsid w:val="00E1184D"/>
    <w:rsid w:val="00E11A4C"/>
    <w:rsid w:val="00E201EB"/>
    <w:rsid w:val="00E2187B"/>
    <w:rsid w:val="00E31343"/>
    <w:rsid w:val="00E33A62"/>
    <w:rsid w:val="00E40BB3"/>
    <w:rsid w:val="00E43EFF"/>
    <w:rsid w:val="00E52E0C"/>
    <w:rsid w:val="00E63448"/>
    <w:rsid w:val="00E67FC6"/>
    <w:rsid w:val="00E70C9F"/>
    <w:rsid w:val="00E8171C"/>
    <w:rsid w:val="00E81BC5"/>
    <w:rsid w:val="00E912DD"/>
    <w:rsid w:val="00EA0EB2"/>
    <w:rsid w:val="00EA1A78"/>
    <w:rsid w:val="00EA1D53"/>
    <w:rsid w:val="00EA4C8E"/>
    <w:rsid w:val="00EB4278"/>
    <w:rsid w:val="00EC1AEF"/>
    <w:rsid w:val="00EC25FB"/>
    <w:rsid w:val="00EC3A93"/>
    <w:rsid w:val="00EC5C0E"/>
    <w:rsid w:val="00EC6075"/>
    <w:rsid w:val="00EE29E0"/>
    <w:rsid w:val="00EE651F"/>
    <w:rsid w:val="00EE6E44"/>
    <w:rsid w:val="00EF5789"/>
    <w:rsid w:val="00EF6738"/>
    <w:rsid w:val="00EF7E3C"/>
    <w:rsid w:val="00F05EAD"/>
    <w:rsid w:val="00F0660C"/>
    <w:rsid w:val="00F116F7"/>
    <w:rsid w:val="00F12364"/>
    <w:rsid w:val="00F14AD3"/>
    <w:rsid w:val="00F2630C"/>
    <w:rsid w:val="00F26E87"/>
    <w:rsid w:val="00F30DA6"/>
    <w:rsid w:val="00F34647"/>
    <w:rsid w:val="00F34E5C"/>
    <w:rsid w:val="00F43A39"/>
    <w:rsid w:val="00F43B53"/>
    <w:rsid w:val="00F46EAF"/>
    <w:rsid w:val="00F4700E"/>
    <w:rsid w:val="00F576AE"/>
    <w:rsid w:val="00F577BA"/>
    <w:rsid w:val="00F60D9D"/>
    <w:rsid w:val="00F80921"/>
    <w:rsid w:val="00F80AE0"/>
    <w:rsid w:val="00F82CC2"/>
    <w:rsid w:val="00F90ABA"/>
    <w:rsid w:val="00F96A56"/>
    <w:rsid w:val="00FA6A5C"/>
    <w:rsid w:val="00FA7405"/>
    <w:rsid w:val="00FB4046"/>
    <w:rsid w:val="00FB4D53"/>
    <w:rsid w:val="00FC3EDA"/>
    <w:rsid w:val="00FD2448"/>
    <w:rsid w:val="00FD6BD6"/>
    <w:rsid w:val="00FE11B4"/>
    <w:rsid w:val="00FE2C88"/>
    <w:rsid w:val="00FE42FD"/>
    <w:rsid w:val="00FF07D3"/>
    <w:rsid w:val="00FF177F"/>
    <w:rsid w:val="00FF5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D530B"/>
  <w15:docId w15:val="{E71FF002-5588-4B21-AD6E-B4B4F464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1ACD"/>
    <w:rPr>
      <w:sz w:val="24"/>
      <w:szCs w:val="24"/>
    </w:rPr>
  </w:style>
  <w:style w:type="paragraph" w:styleId="Heading1">
    <w:name w:val="heading 1"/>
    <w:basedOn w:val="Normal"/>
    <w:next w:val="Normal"/>
    <w:link w:val="Heading1Char"/>
    <w:qFormat/>
    <w:rsid w:val="00DF21E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81BC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15A52"/>
    <w:rPr>
      <w:rFonts w:ascii="Tahoma" w:hAnsi="Tahoma" w:cs="Tahoma"/>
      <w:sz w:val="16"/>
      <w:szCs w:val="16"/>
    </w:rPr>
  </w:style>
  <w:style w:type="paragraph" w:customStyle="1" w:styleId="legdatetext1">
    <w:name w:val="legdatetext1"/>
    <w:basedOn w:val="Normal"/>
    <w:rsid w:val="004940F5"/>
    <w:pPr>
      <w:shd w:val="clear" w:color="auto" w:fill="FFFFFF"/>
      <w:spacing w:line="360" w:lineRule="atLeast"/>
    </w:pPr>
    <w:rPr>
      <w:i/>
      <w:iCs/>
      <w:color w:val="000000"/>
      <w:sz w:val="19"/>
      <w:szCs w:val="19"/>
    </w:rPr>
  </w:style>
  <w:style w:type="paragraph" w:customStyle="1" w:styleId="legdatedate1">
    <w:name w:val="legdatedate1"/>
    <w:basedOn w:val="Normal"/>
    <w:rsid w:val="004940F5"/>
    <w:pPr>
      <w:shd w:val="clear" w:color="auto" w:fill="FFFFFF"/>
      <w:spacing w:line="360" w:lineRule="atLeast"/>
      <w:jc w:val="right"/>
    </w:pPr>
    <w:rPr>
      <w:i/>
      <w:iCs/>
      <w:color w:val="000000"/>
      <w:sz w:val="19"/>
      <w:szCs w:val="19"/>
    </w:rPr>
  </w:style>
  <w:style w:type="paragraph" w:customStyle="1" w:styleId="legtext1">
    <w:name w:val="legtext1"/>
    <w:basedOn w:val="Normal"/>
    <w:rsid w:val="004940F5"/>
    <w:pPr>
      <w:shd w:val="clear" w:color="auto" w:fill="FFFFFF"/>
      <w:spacing w:after="120" w:line="360" w:lineRule="atLeast"/>
      <w:jc w:val="both"/>
    </w:pPr>
    <w:rPr>
      <w:color w:val="000000"/>
      <w:sz w:val="19"/>
      <w:szCs w:val="19"/>
    </w:rPr>
  </w:style>
  <w:style w:type="paragraph" w:customStyle="1" w:styleId="legp1paratext1">
    <w:name w:val="legp1paratext1"/>
    <w:basedOn w:val="Normal"/>
    <w:rsid w:val="004940F5"/>
    <w:pPr>
      <w:shd w:val="clear" w:color="auto" w:fill="FFFFFF"/>
      <w:spacing w:after="120" w:line="360" w:lineRule="atLeast"/>
      <w:ind w:firstLine="240"/>
      <w:jc w:val="both"/>
    </w:pPr>
    <w:rPr>
      <w:color w:val="000000"/>
      <w:sz w:val="19"/>
      <w:szCs w:val="19"/>
    </w:rPr>
  </w:style>
  <w:style w:type="paragraph" w:customStyle="1" w:styleId="legpersonname1">
    <w:name w:val="legpersonname1"/>
    <w:basedOn w:val="Normal"/>
    <w:rsid w:val="004940F5"/>
    <w:pPr>
      <w:shd w:val="clear" w:color="auto" w:fill="FFFFFF"/>
      <w:spacing w:line="360" w:lineRule="atLeast"/>
      <w:jc w:val="right"/>
    </w:pPr>
    <w:rPr>
      <w:i/>
      <w:iCs/>
      <w:color w:val="000000"/>
      <w:sz w:val="19"/>
      <w:szCs w:val="19"/>
    </w:rPr>
  </w:style>
  <w:style w:type="paragraph" w:customStyle="1" w:styleId="legjobtitle1">
    <w:name w:val="legjobtitle1"/>
    <w:basedOn w:val="Normal"/>
    <w:rsid w:val="004940F5"/>
    <w:pPr>
      <w:shd w:val="clear" w:color="auto" w:fill="FFFFFF"/>
      <w:spacing w:line="360" w:lineRule="atLeast"/>
      <w:jc w:val="right"/>
    </w:pPr>
    <w:rPr>
      <w:color w:val="000000"/>
      <w:sz w:val="19"/>
      <w:szCs w:val="19"/>
    </w:rPr>
  </w:style>
  <w:style w:type="paragraph" w:customStyle="1" w:styleId="legdatesigned1">
    <w:name w:val="legdatesigned1"/>
    <w:basedOn w:val="Normal"/>
    <w:rsid w:val="004940F5"/>
    <w:pPr>
      <w:shd w:val="clear" w:color="auto" w:fill="FFFFFF"/>
      <w:spacing w:line="360" w:lineRule="atLeast"/>
    </w:pPr>
    <w:rPr>
      <w:color w:val="000000"/>
      <w:sz w:val="19"/>
      <w:szCs w:val="19"/>
    </w:rPr>
  </w:style>
  <w:style w:type="paragraph" w:customStyle="1" w:styleId="legexpnotetext1">
    <w:name w:val="legexpnotetext1"/>
    <w:basedOn w:val="Normal"/>
    <w:rsid w:val="004940F5"/>
    <w:pPr>
      <w:shd w:val="clear" w:color="auto" w:fill="FFFFFF"/>
      <w:spacing w:after="120" w:line="360" w:lineRule="atLeast"/>
      <w:jc w:val="both"/>
    </w:pPr>
    <w:rPr>
      <w:color w:val="000000"/>
      <w:sz w:val="19"/>
      <w:szCs w:val="19"/>
    </w:rPr>
  </w:style>
  <w:style w:type="paragraph" w:customStyle="1" w:styleId="legcommenttext1">
    <w:name w:val="legcommenttext1"/>
    <w:basedOn w:val="Normal"/>
    <w:rsid w:val="004940F5"/>
    <w:pPr>
      <w:shd w:val="clear" w:color="auto" w:fill="FFFFFF"/>
      <w:spacing w:after="240" w:line="360" w:lineRule="atLeast"/>
      <w:jc w:val="center"/>
    </w:pPr>
    <w:rPr>
      <w:i/>
      <w:iCs/>
      <w:color w:val="000000"/>
      <w:sz w:val="19"/>
      <w:szCs w:val="19"/>
    </w:rPr>
  </w:style>
  <w:style w:type="character" w:customStyle="1" w:styleId="legp1no3">
    <w:name w:val="legp1no3"/>
    <w:basedOn w:val="DefaultParagraphFont"/>
    <w:rsid w:val="004940F5"/>
    <w:rPr>
      <w:b/>
      <w:bCs/>
    </w:rPr>
  </w:style>
  <w:style w:type="table" w:styleId="TableGrid">
    <w:name w:val="Table Grid"/>
    <w:basedOn w:val="TableNormal"/>
    <w:rsid w:val="00CC0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4B45"/>
    <w:pPr>
      <w:ind w:left="720"/>
    </w:pPr>
    <w:rPr>
      <w:rFonts w:ascii="Arial" w:hAnsi="Arial" w:cs="Arial"/>
      <w:lang w:eastAsia="en-US"/>
    </w:rPr>
  </w:style>
  <w:style w:type="character" w:styleId="Hyperlink">
    <w:name w:val="Hyperlink"/>
    <w:basedOn w:val="DefaultParagraphFont"/>
    <w:rsid w:val="00E52E0C"/>
    <w:rPr>
      <w:color w:val="0000FF"/>
      <w:u w:val="single"/>
    </w:rPr>
  </w:style>
  <w:style w:type="paragraph" w:styleId="NoSpacing">
    <w:name w:val="No Spacing"/>
    <w:uiPriority w:val="1"/>
    <w:qFormat/>
    <w:rsid w:val="00F82CC2"/>
    <w:rPr>
      <w:rFonts w:ascii="Calibri" w:eastAsia="Calibri" w:hAnsi="Calibri"/>
      <w:sz w:val="22"/>
      <w:szCs w:val="22"/>
      <w:lang w:eastAsia="en-US"/>
    </w:rPr>
  </w:style>
  <w:style w:type="paragraph" w:styleId="Header">
    <w:name w:val="header"/>
    <w:basedOn w:val="Normal"/>
    <w:link w:val="HeaderChar"/>
    <w:unhideWhenUsed/>
    <w:rsid w:val="00F82CC2"/>
    <w:pPr>
      <w:tabs>
        <w:tab w:val="center" w:pos="4513"/>
        <w:tab w:val="right" w:pos="9026"/>
      </w:tabs>
    </w:pPr>
  </w:style>
  <w:style w:type="character" w:customStyle="1" w:styleId="HeaderChar">
    <w:name w:val="Header Char"/>
    <w:basedOn w:val="DefaultParagraphFont"/>
    <w:link w:val="Header"/>
    <w:rsid w:val="00F82CC2"/>
    <w:rPr>
      <w:sz w:val="24"/>
      <w:szCs w:val="24"/>
    </w:rPr>
  </w:style>
  <w:style w:type="paragraph" w:styleId="Footer">
    <w:name w:val="footer"/>
    <w:basedOn w:val="Normal"/>
    <w:link w:val="FooterChar"/>
    <w:unhideWhenUsed/>
    <w:rsid w:val="00F82CC2"/>
    <w:pPr>
      <w:tabs>
        <w:tab w:val="center" w:pos="4513"/>
        <w:tab w:val="right" w:pos="9026"/>
      </w:tabs>
    </w:pPr>
  </w:style>
  <w:style w:type="character" w:customStyle="1" w:styleId="FooterChar">
    <w:name w:val="Footer Char"/>
    <w:basedOn w:val="DefaultParagraphFont"/>
    <w:link w:val="Footer"/>
    <w:rsid w:val="00F82CC2"/>
    <w:rPr>
      <w:sz w:val="24"/>
      <w:szCs w:val="24"/>
    </w:rPr>
  </w:style>
  <w:style w:type="character" w:styleId="FollowedHyperlink">
    <w:name w:val="FollowedHyperlink"/>
    <w:basedOn w:val="DefaultParagraphFont"/>
    <w:semiHidden/>
    <w:unhideWhenUsed/>
    <w:rsid w:val="00E81BC5"/>
    <w:rPr>
      <w:color w:val="800080" w:themeColor="followedHyperlink"/>
      <w:u w:val="single"/>
    </w:rPr>
  </w:style>
  <w:style w:type="character" w:customStyle="1" w:styleId="Heading2Char">
    <w:name w:val="Heading 2 Char"/>
    <w:basedOn w:val="DefaultParagraphFont"/>
    <w:link w:val="Heading2"/>
    <w:uiPriority w:val="9"/>
    <w:rsid w:val="00E81BC5"/>
    <w:rPr>
      <w:b/>
      <w:bCs/>
      <w:sz w:val="36"/>
      <w:szCs w:val="36"/>
    </w:rPr>
  </w:style>
  <w:style w:type="paragraph" w:styleId="NormalWeb">
    <w:name w:val="Normal (Web)"/>
    <w:basedOn w:val="Normal"/>
    <w:uiPriority w:val="99"/>
    <w:semiHidden/>
    <w:unhideWhenUsed/>
    <w:rsid w:val="00E81BC5"/>
    <w:pPr>
      <w:spacing w:before="100" w:beforeAutospacing="1" w:after="100" w:afterAutospacing="1"/>
    </w:pPr>
  </w:style>
  <w:style w:type="character" w:styleId="Strong">
    <w:name w:val="Strong"/>
    <w:basedOn w:val="DefaultParagraphFont"/>
    <w:uiPriority w:val="22"/>
    <w:qFormat/>
    <w:rsid w:val="00E81BC5"/>
    <w:rPr>
      <w:b/>
      <w:bCs/>
    </w:rPr>
  </w:style>
  <w:style w:type="character" w:customStyle="1" w:styleId="Heading1Char">
    <w:name w:val="Heading 1 Char"/>
    <w:basedOn w:val="DefaultParagraphFont"/>
    <w:link w:val="Heading1"/>
    <w:rsid w:val="00DF21EB"/>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qFormat/>
    <w:rsid w:val="00DF21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F21E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14644">
      <w:bodyDiv w:val="1"/>
      <w:marLeft w:val="0"/>
      <w:marRight w:val="0"/>
      <w:marTop w:val="0"/>
      <w:marBottom w:val="0"/>
      <w:divBdr>
        <w:top w:val="none" w:sz="0" w:space="0" w:color="auto"/>
        <w:left w:val="none" w:sz="0" w:space="0" w:color="auto"/>
        <w:bottom w:val="none" w:sz="0" w:space="0" w:color="auto"/>
        <w:right w:val="none" w:sz="0" w:space="0" w:color="auto"/>
      </w:divBdr>
      <w:divsChild>
        <w:div w:id="1490291109">
          <w:marLeft w:val="0"/>
          <w:marRight w:val="0"/>
          <w:marTop w:val="0"/>
          <w:marBottom w:val="0"/>
          <w:divBdr>
            <w:top w:val="none" w:sz="0" w:space="0" w:color="auto"/>
            <w:left w:val="none" w:sz="0" w:space="0" w:color="auto"/>
            <w:bottom w:val="none" w:sz="0" w:space="0" w:color="auto"/>
            <w:right w:val="none" w:sz="0" w:space="0" w:color="auto"/>
          </w:divBdr>
          <w:divsChild>
            <w:div w:id="1792632705">
              <w:marLeft w:val="0"/>
              <w:marRight w:val="0"/>
              <w:marTop w:val="0"/>
              <w:marBottom w:val="0"/>
              <w:divBdr>
                <w:top w:val="single" w:sz="2" w:space="0" w:color="FFFFFF"/>
                <w:left w:val="single" w:sz="8" w:space="0" w:color="FFFFFF"/>
                <w:bottom w:val="single" w:sz="8" w:space="0" w:color="FFFFFF"/>
                <w:right w:val="single" w:sz="8" w:space="0" w:color="FFFFFF"/>
              </w:divBdr>
              <w:divsChild>
                <w:div w:id="736784812">
                  <w:marLeft w:val="0"/>
                  <w:marRight w:val="0"/>
                  <w:marTop w:val="0"/>
                  <w:marBottom w:val="0"/>
                  <w:divBdr>
                    <w:top w:val="single" w:sz="8" w:space="1" w:color="D3D3D3"/>
                    <w:left w:val="none" w:sz="0" w:space="0" w:color="auto"/>
                    <w:bottom w:val="none" w:sz="0" w:space="0" w:color="auto"/>
                    <w:right w:val="none" w:sz="0" w:space="0" w:color="auto"/>
                  </w:divBdr>
                  <w:divsChild>
                    <w:div w:id="1203395385">
                      <w:marLeft w:val="0"/>
                      <w:marRight w:val="0"/>
                      <w:marTop w:val="0"/>
                      <w:marBottom w:val="0"/>
                      <w:divBdr>
                        <w:top w:val="none" w:sz="0" w:space="0" w:color="auto"/>
                        <w:left w:val="none" w:sz="0" w:space="0" w:color="auto"/>
                        <w:bottom w:val="none" w:sz="0" w:space="0" w:color="auto"/>
                        <w:right w:val="none" w:sz="0" w:space="0" w:color="auto"/>
                      </w:divBdr>
                      <w:divsChild>
                        <w:div w:id="514657906">
                          <w:marLeft w:val="0"/>
                          <w:marRight w:val="0"/>
                          <w:marTop w:val="0"/>
                          <w:marBottom w:val="0"/>
                          <w:divBdr>
                            <w:top w:val="none" w:sz="0" w:space="0" w:color="auto"/>
                            <w:left w:val="none" w:sz="0" w:space="0" w:color="auto"/>
                            <w:bottom w:val="none" w:sz="0" w:space="0" w:color="auto"/>
                            <w:right w:val="none" w:sz="0" w:space="0" w:color="auto"/>
                          </w:divBdr>
                          <w:divsChild>
                            <w:div w:id="98915945">
                              <w:marLeft w:val="0"/>
                              <w:marRight w:val="0"/>
                              <w:marTop w:val="0"/>
                              <w:marBottom w:val="0"/>
                              <w:divBdr>
                                <w:top w:val="none" w:sz="0" w:space="0" w:color="auto"/>
                                <w:left w:val="none" w:sz="0" w:space="0" w:color="auto"/>
                                <w:bottom w:val="none" w:sz="0" w:space="0" w:color="auto"/>
                                <w:right w:val="none" w:sz="0" w:space="0" w:color="auto"/>
                              </w:divBdr>
                              <w:divsChild>
                                <w:div w:id="20600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4840">
                          <w:marLeft w:val="0"/>
                          <w:marRight w:val="0"/>
                          <w:marTop w:val="0"/>
                          <w:marBottom w:val="0"/>
                          <w:divBdr>
                            <w:top w:val="none" w:sz="0" w:space="0" w:color="auto"/>
                            <w:left w:val="none" w:sz="0" w:space="0" w:color="auto"/>
                            <w:bottom w:val="none" w:sz="0" w:space="0" w:color="auto"/>
                            <w:right w:val="none" w:sz="0" w:space="0" w:color="auto"/>
                          </w:divBdr>
                          <w:divsChild>
                            <w:div w:id="29341267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547931">
      <w:bodyDiv w:val="1"/>
      <w:marLeft w:val="0"/>
      <w:marRight w:val="0"/>
      <w:marTop w:val="0"/>
      <w:marBottom w:val="0"/>
      <w:divBdr>
        <w:top w:val="none" w:sz="0" w:space="0" w:color="auto"/>
        <w:left w:val="none" w:sz="0" w:space="0" w:color="auto"/>
        <w:bottom w:val="none" w:sz="0" w:space="0" w:color="auto"/>
        <w:right w:val="none" w:sz="0" w:space="0" w:color="auto"/>
      </w:divBdr>
    </w:div>
    <w:div w:id="195043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estyn.gov.wales/blog/who-cares-our-young-car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yan.Mccarley@gcs.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amsyn.Oates@gcs.ac.uk" TargetMode="External"/><Relationship Id="rId4" Type="http://schemas.openxmlformats.org/officeDocument/2006/relationships/settings" Target="settings.xml"/><Relationship Id="rId9" Type="http://schemas.openxmlformats.org/officeDocument/2006/relationships/hyperlink" Target="mailto:anne.pitman@gowercollegeswansea.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2B9FB-0A81-4DC3-94DC-C0785484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Pages>
  <Words>2172</Words>
  <Characters>12385</Characters>
  <Application>Microsoft Office Word</Application>
  <DocSecurity>8</DocSecurity>
  <Lines>103</Lines>
  <Paragraphs>29</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Introduction</vt:lpstr>
      <vt:lpstr>1.	Cyflwyniad</vt:lpstr>
      <vt:lpstr>2.	Diffiniadau</vt:lpstr>
      <vt:lpstr>3.	Sgôp</vt:lpstr>
      <vt:lpstr>4.	Datganiad o Ddiben  </vt:lpstr>
      <vt:lpstr>5. 	Corff y Polisi  </vt:lpstr>
      <vt:lpstr>    Hawl Preifatrwydd Oedolion Ifanc sy’n Gofalu </vt:lpstr>
      <vt:lpstr>    Cymorth trosglwyddo i Oedolion Ifanc sy’n Gofalu </vt:lpstr>
      <vt:lpstr>    Lleihau rhwystrau i addysg a dysgu </vt:lpstr>
      <vt:lpstr>6.	Dogfennau Cysylltiedig </vt:lpstr>
      <vt:lpstr>7.	Yr Iaith Gymraeg</vt:lpstr>
      <vt:lpstr>    Atodiad 1 – Llythyr Oedolion Ifanc sy’n Gofalu </vt:lpstr>
      <vt:lpstr>    Atodiad 2 - Cefnogi Oedolyn Ifanc sy’n Gofalu</vt:lpstr>
      <vt:lpstr>    Atodiad 3 – Ffurflen hunanatgyfeirio YAC</vt:lpstr>
      <vt:lpstr>    Atodiad 4 - Ffurflen Atgyfeirio Prosiect Oedolion Ifanc sy’n Gofalu </vt:lpstr>
      <vt:lpstr>    </vt:lpstr>
      <vt:lpstr>    Atodiad 5 - Oedolion Ifanc sy’n Gofalu ac ESTYN</vt:lpstr>
    </vt:vector>
  </TitlesOfParts>
  <Company>Peterborough Regional College</Company>
  <LinksUpToDate>false</LinksUpToDate>
  <CharactersWithSpaces>14528</CharactersWithSpaces>
  <SharedDoc>false</SharedDoc>
  <HLinks>
    <vt:vector size="18" baseType="variant">
      <vt:variant>
        <vt:i4>3866736</vt:i4>
      </vt:variant>
      <vt:variant>
        <vt:i4>6</vt:i4>
      </vt:variant>
      <vt:variant>
        <vt:i4>0</vt:i4>
      </vt:variant>
      <vt:variant>
        <vt:i4>5</vt:i4>
      </vt:variant>
      <vt:variant>
        <vt:lpwstr>http://www.legislation.gov.uk/wsi/2010/2426/made</vt:lpwstr>
      </vt:variant>
      <vt:variant>
        <vt:lpwstr>f00002</vt:lpwstr>
      </vt:variant>
      <vt:variant>
        <vt:i4>3670128</vt:i4>
      </vt:variant>
      <vt:variant>
        <vt:i4>3</vt:i4>
      </vt:variant>
      <vt:variant>
        <vt:i4>0</vt:i4>
      </vt:variant>
      <vt:variant>
        <vt:i4>5</vt:i4>
      </vt:variant>
      <vt:variant>
        <vt:lpwstr>http://www.legislation.gov.uk/wsi/2010/2426/made</vt:lpwstr>
      </vt:variant>
      <vt:variant>
        <vt:lpwstr>f00001</vt:lpwstr>
      </vt:variant>
      <vt:variant>
        <vt:i4>5439607</vt:i4>
      </vt:variant>
      <vt:variant>
        <vt:i4>0</vt:i4>
      </vt:variant>
      <vt:variant>
        <vt:i4>0</vt:i4>
      </vt:variant>
      <vt:variant>
        <vt:i4>5</vt:i4>
      </vt:variant>
      <vt:variant>
        <vt:lpwstr>mailto:julie.mason@gowercollegeswansea.ac.uk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fcupoli</dc:creator>
  <cp:keywords/>
  <dc:description/>
  <cp:lastModifiedBy>Beverley Hunt</cp:lastModifiedBy>
  <cp:revision>7</cp:revision>
  <cp:lastPrinted>2024-03-28T16:02:00Z</cp:lastPrinted>
  <dcterms:created xsi:type="dcterms:W3CDTF">2020-09-18T12:10:00Z</dcterms:created>
  <dcterms:modified xsi:type="dcterms:W3CDTF">2024-04-02T11:37:00Z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